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F0C1EB7">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515E0B9A"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w:t>
      </w:r>
      <w:r w:rsidR="00521890">
        <w:rPr>
          <w:rFonts w:ascii="Arial" w:hAnsi="Arial"/>
          <w:b/>
          <w:sz w:val="24"/>
        </w:rPr>
        <w:t xml:space="preserve"> for Charter Renewal of Uncommon New York City Charter Schools and its</w:t>
      </w:r>
      <w:r w:rsidRPr="00C55498">
        <w:rPr>
          <w:rFonts w:ascii="Arial" w:hAnsi="Arial"/>
          <w:b/>
          <w:sz w:val="24"/>
        </w:rPr>
        <w:t xml:space="preserve"> </w:t>
      </w:r>
      <w:r w:rsidR="00F66F47">
        <w:rPr>
          <w:rFonts w:ascii="Arial" w:hAnsi="Arial"/>
          <w:b/>
          <w:sz w:val="24"/>
        </w:rPr>
        <w:t>Auth</w:t>
      </w:r>
      <w:r w:rsidR="005D4BAF">
        <w:rPr>
          <w:rFonts w:ascii="Arial" w:hAnsi="Arial"/>
          <w:b/>
          <w:sz w:val="24"/>
        </w:rPr>
        <w:t>ority to Operate</w:t>
      </w:r>
    </w:p>
    <w:p w14:paraId="3CC9FD93" w14:textId="40862F2C" w:rsidR="00A517B9" w:rsidRPr="004E112F" w:rsidRDefault="00247093" w:rsidP="002208FE">
      <w:pPr>
        <w:tabs>
          <w:tab w:val="left" w:pos="1080"/>
        </w:tabs>
        <w:ind w:left="1440"/>
        <w:rPr>
          <w:rFonts w:ascii="Arial" w:hAnsi="Arial" w:cs="Arial"/>
          <w:b/>
          <w:sz w:val="24"/>
          <w:szCs w:val="24"/>
        </w:rPr>
      </w:pPr>
      <w:bookmarkStart w:id="0" w:name="_Hlk146287633"/>
      <w:r>
        <w:rPr>
          <w:rFonts w:ascii="Arial" w:hAnsi="Arial"/>
          <w:b/>
          <w:sz w:val="24"/>
        </w:rPr>
        <w:t xml:space="preserve">Brownsville </w:t>
      </w:r>
      <w:r w:rsidR="002208FE">
        <w:rPr>
          <w:rFonts w:ascii="Arial" w:hAnsi="Arial"/>
          <w:b/>
          <w:sz w:val="24"/>
        </w:rPr>
        <w:t xml:space="preserve">Collegiate </w:t>
      </w:r>
      <w:r>
        <w:rPr>
          <w:rFonts w:ascii="Arial" w:hAnsi="Arial"/>
          <w:b/>
          <w:sz w:val="24"/>
        </w:rPr>
        <w:t xml:space="preserve">Charter School, Excellence Boys Charter School of </w:t>
      </w:r>
      <w:r w:rsidR="002208FE">
        <w:rPr>
          <w:rFonts w:ascii="Arial" w:hAnsi="Arial"/>
          <w:b/>
          <w:sz w:val="24"/>
        </w:rPr>
        <w:t>Bedford</w:t>
      </w:r>
      <w:r>
        <w:rPr>
          <w:rFonts w:ascii="Arial" w:hAnsi="Arial"/>
          <w:b/>
          <w:sz w:val="24"/>
        </w:rPr>
        <w:t xml:space="preserve"> Stuyvesant, and Excellence Girls Charter School </w:t>
      </w:r>
    </w:p>
    <w:bookmarkEnd w:id="0"/>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6B4B12AF" w:rsidR="005D4BAF" w:rsidRDefault="00613131" w:rsidP="00544D4B">
      <w:pPr>
        <w:tabs>
          <w:tab w:val="left" w:pos="720"/>
        </w:tabs>
        <w:jc w:val="both"/>
        <w:rPr>
          <w:rFonts w:ascii="Arial" w:hAnsi="Arial"/>
          <w:sz w:val="24"/>
          <w:szCs w:val="24"/>
        </w:rPr>
      </w:pPr>
      <w:r>
        <w:rPr>
          <w:rFonts w:ascii="Arial" w:hAnsi="Arial"/>
          <w:sz w:val="24"/>
          <w:szCs w:val="24"/>
        </w:rPr>
        <w:tab/>
      </w:r>
      <w:r w:rsidR="005D4BAF" w:rsidRPr="00CB395A">
        <w:rPr>
          <w:rFonts w:ascii="Arial" w:hAnsi="Arial"/>
          <w:sz w:val="24"/>
          <w:szCs w:val="24"/>
        </w:rPr>
        <w:t>The proposed resolution</w:t>
      </w:r>
      <w:r w:rsidR="008E0022" w:rsidRPr="00CB395A">
        <w:rPr>
          <w:rFonts w:ascii="Arial" w:hAnsi="Arial"/>
          <w:sz w:val="24"/>
          <w:szCs w:val="24"/>
        </w:rPr>
        <w:t xml:space="preserve">, pursuant to </w:t>
      </w:r>
      <w:r w:rsidR="00346252" w:rsidRPr="00CB395A">
        <w:rPr>
          <w:rFonts w:ascii="Arial" w:hAnsi="Arial"/>
          <w:sz w:val="24"/>
          <w:szCs w:val="24"/>
        </w:rPr>
        <w:t>N</w:t>
      </w:r>
      <w:r w:rsidR="008E0022" w:rsidRPr="00CB395A">
        <w:rPr>
          <w:rFonts w:ascii="Arial" w:hAnsi="Arial"/>
          <w:sz w:val="24"/>
          <w:szCs w:val="24"/>
        </w:rPr>
        <w:t>ew York Education Law</w:t>
      </w:r>
      <w:r w:rsidR="00474213" w:rsidRPr="00CB395A">
        <w:rPr>
          <w:rFonts w:ascii="Arial" w:hAnsi="Arial"/>
          <w:sz w:val="24"/>
          <w:szCs w:val="24"/>
        </w:rPr>
        <w:t xml:space="preserve"> </w:t>
      </w:r>
      <w:r w:rsidR="008E0022" w:rsidRPr="00CB395A">
        <w:rPr>
          <w:rFonts w:ascii="Arial" w:hAnsi="Arial" w:cs="Arial"/>
          <w:sz w:val="24"/>
          <w:szCs w:val="24"/>
        </w:rPr>
        <w:t>§</w:t>
      </w:r>
      <w:r w:rsidR="008E0022" w:rsidRPr="00CB395A">
        <w:rPr>
          <w:rFonts w:ascii="Arial" w:hAnsi="Arial"/>
          <w:sz w:val="24"/>
          <w:szCs w:val="24"/>
        </w:rPr>
        <w:t xml:space="preserve"> 2851(4)</w:t>
      </w:r>
      <w:r>
        <w:rPr>
          <w:rFonts w:ascii="Arial" w:hAnsi="Arial"/>
          <w:sz w:val="24"/>
          <w:szCs w:val="24"/>
        </w:rPr>
        <w:t>,</w:t>
      </w:r>
      <w:r w:rsidR="008E0022" w:rsidRPr="00CB395A">
        <w:rPr>
          <w:rFonts w:ascii="Arial" w:hAnsi="Arial"/>
          <w:sz w:val="24"/>
          <w:szCs w:val="24"/>
        </w:rPr>
        <w:t xml:space="preserve"> </w:t>
      </w:r>
      <w:r w:rsidR="00474213" w:rsidRPr="00CB395A">
        <w:rPr>
          <w:rFonts w:ascii="Arial" w:hAnsi="Arial"/>
          <w:sz w:val="24"/>
          <w:szCs w:val="24"/>
        </w:rPr>
        <w:t>authorizes</w:t>
      </w:r>
      <w:r w:rsidR="00924C12" w:rsidRPr="00CB395A">
        <w:rPr>
          <w:rFonts w:ascii="Arial" w:hAnsi="Arial"/>
          <w:sz w:val="24"/>
          <w:szCs w:val="24"/>
        </w:rPr>
        <w:t xml:space="preserve"> the</w:t>
      </w:r>
      <w:r w:rsidR="00474213" w:rsidRPr="00CB395A">
        <w:rPr>
          <w:rFonts w:ascii="Arial" w:hAnsi="Arial"/>
          <w:sz w:val="24"/>
          <w:szCs w:val="24"/>
        </w:rPr>
        <w:t xml:space="preserve"> renewal</w:t>
      </w:r>
      <w:r w:rsidR="00924C12" w:rsidRPr="00CB395A">
        <w:rPr>
          <w:rFonts w:ascii="Arial" w:hAnsi="Arial"/>
          <w:sz w:val="24"/>
          <w:szCs w:val="24"/>
        </w:rPr>
        <w:t xml:space="preserve"> of the authority of </w:t>
      </w:r>
      <w:r w:rsidR="002208FE">
        <w:rPr>
          <w:rFonts w:ascii="Arial" w:hAnsi="Arial"/>
          <w:sz w:val="24"/>
          <w:szCs w:val="24"/>
        </w:rPr>
        <w:t>Uncommon New York City Charter Schools</w:t>
      </w:r>
      <w:r w:rsidR="00CB395A" w:rsidRPr="00CB395A">
        <w:rPr>
          <w:rFonts w:ascii="Arial" w:hAnsi="Arial"/>
          <w:sz w:val="24"/>
          <w:szCs w:val="24"/>
        </w:rPr>
        <w:t>, a not-for-profit charter school education corporation, to operate</w:t>
      </w:r>
      <w:r w:rsidR="00CB395A" w:rsidRPr="00CB395A">
        <w:rPr>
          <w:rFonts w:ascii="Arial" w:hAnsi="Arial"/>
          <w:bCs/>
          <w:sz w:val="24"/>
          <w:szCs w:val="24"/>
        </w:rPr>
        <w:t xml:space="preserve"> </w:t>
      </w:r>
      <w:bookmarkStart w:id="1" w:name="_Hlk146288899"/>
      <w:r w:rsidR="004A6290" w:rsidRPr="004A6290">
        <w:rPr>
          <w:rFonts w:ascii="Arial" w:hAnsi="Arial"/>
          <w:bCs/>
          <w:sz w:val="24"/>
        </w:rPr>
        <w:t>Brownsville Collegiate Charter School, Excellence Boys Charter School of Bedford Stuyvesant, and Excellence Girls Charter Schoo</w:t>
      </w:r>
      <w:r w:rsidR="008246C4">
        <w:rPr>
          <w:rFonts w:ascii="Arial" w:hAnsi="Arial"/>
          <w:bCs/>
          <w:sz w:val="24"/>
        </w:rPr>
        <w:t>l</w:t>
      </w:r>
      <w:bookmarkEnd w:id="1"/>
      <w:r w:rsidR="00CB395A">
        <w:rPr>
          <w:rFonts w:ascii="Arial" w:hAnsi="Arial"/>
          <w:bCs/>
          <w:sz w:val="24"/>
        </w:rPr>
        <w:t xml:space="preserve"> </w:t>
      </w:r>
      <w:r w:rsidR="00DB4C05">
        <w:rPr>
          <w:rFonts w:ascii="Arial" w:hAnsi="Arial"/>
          <w:sz w:val="24"/>
          <w:szCs w:val="24"/>
        </w:rPr>
        <w:t xml:space="preserve">each </w:t>
      </w:r>
      <w:r w:rsidR="00F301D7">
        <w:rPr>
          <w:rFonts w:ascii="Arial" w:hAnsi="Arial"/>
          <w:sz w:val="24"/>
          <w:szCs w:val="24"/>
        </w:rPr>
        <w:t xml:space="preserve">for a term of </w:t>
      </w:r>
      <w:r w:rsidR="008246C4">
        <w:rPr>
          <w:rFonts w:ascii="Arial" w:hAnsi="Arial"/>
          <w:sz w:val="24"/>
          <w:szCs w:val="24"/>
        </w:rPr>
        <w:t>two</w:t>
      </w:r>
      <w:r w:rsidR="00F301D7">
        <w:rPr>
          <w:rFonts w:ascii="Arial" w:hAnsi="Arial"/>
          <w:sz w:val="24"/>
          <w:szCs w:val="24"/>
        </w:rPr>
        <w:t xml:space="preserve"> year</w:t>
      </w:r>
      <w:r w:rsidR="007D549A">
        <w:rPr>
          <w:rFonts w:ascii="Arial" w:hAnsi="Arial"/>
          <w:sz w:val="24"/>
          <w:szCs w:val="24"/>
        </w:rPr>
        <w:t>s</w:t>
      </w:r>
      <w:r w:rsidR="00BA64B9">
        <w:rPr>
          <w:rFonts w:ascii="Arial" w:hAnsi="Arial"/>
          <w:sz w:val="24"/>
          <w:szCs w:val="24"/>
        </w:rPr>
        <w:t xml:space="preserve"> with</w:t>
      </w:r>
      <w:r w:rsidR="003B26F8">
        <w:rPr>
          <w:rFonts w:ascii="Arial" w:hAnsi="Arial"/>
          <w:sz w:val="24"/>
          <w:szCs w:val="24"/>
        </w:rPr>
        <w:t>out</w:t>
      </w:r>
      <w:r w:rsidR="00BA64B9">
        <w:rPr>
          <w:rFonts w:ascii="Arial" w:hAnsi="Arial"/>
          <w:sz w:val="24"/>
          <w:szCs w:val="24"/>
        </w:rPr>
        <w:t xml:space="preserve"> conditions</w:t>
      </w:r>
      <w:r w:rsidR="00F15686">
        <w:rPr>
          <w:rFonts w:ascii="Arial" w:hAnsi="Arial"/>
          <w:sz w:val="24"/>
          <w:szCs w:val="24"/>
        </w:rPr>
        <w:t xml:space="preserve"> to align</w:t>
      </w:r>
      <w:r w:rsidR="00342D92" w:rsidRPr="00342D92">
        <w:rPr>
          <w:rFonts w:ascii="Arial" w:hAnsi="Arial" w:cs="Arial"/>
          <w:color w:val="000000"/>
          <w:sz w:val="24"/>
          <w:szCs w:val="24"/>
        </w:rPr>
        <w:t xml:space="preserve"> the charter terms with other education corporation charter</w:t>
      </w:r>
      <w:r w:rsidR="00342D92">
        <w:rPr>
          <w:rFonts w:ascii="Arial" w:hAnsi="Arial" w:cs="Arial"/>
          <w:sz w:val="24"/>
          <w:szCs w:val="24"/>
        </w:rPr>
        <w:t>s</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544D4B">
      <w:pPr>
        <w:ind w:firstLine="720"/>
        <w:jc w:val="both"/>
        <w:rPr>
          <w:rFonts w:ascii="Arial" w:hAnsi="Arial"/>
          <w:sz w:val="24"/>
          <w:szCs w:val="24"/>
        </w:rPr>
      </w:pPr>
    </w:p>
    <w:p w14:paraId="629D9BEB" w14:textId="77777777" w:rsidR="00A517B9" w:rsidRPr="0007555B" w:rsidRDefault="00A517B9" w:rsidP="00544D4B">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544D4B">
      <w:pPr>
        <w:jc w:val="both"/>
        <w:rPr>
          <w:rFonts w:ascii="Arial" w:hAnsi="Arial"/>
          <w:sz w:val="24"/>
          <w:szCs w:val="24"/>
        </w:rPr>
      </w:pPr>
    </w:p>
    <w:p w14:paraId="11B98A2E" w14:textId="77777777" w:rsidR="00A517B9" w:rsidRPr="0007555B" w:rsidRDefault="00A517B9" w:rsidP="00544D4B">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728D18DB"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8246C4">
        <w:rPr>
          <w:rFonts w:ascii="Arial" w:hAnsi="Arial"/>
        </w:rPr>
        <w:t>Uncommon New York City Charter Schools</w:t>
      </w:r>
      <w:r w:rsidR="00397E87">
        <w:rPr>
          <w:rFonts w:ascii="Arial" w:hAnsi="Arial"/>
        </w:rPr>
        <w:t xml:space="preserve">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w:t>
      </w:r>
      <w:r w:rsidR="008246C4" w:rsidRPr="008246C4">
        <w:rPr>
          <w:rFonts w:ascii="Arial" w:hAnsi="Arial"/>
          <w:bCs/>
        </w:rPr>
        <w:t xml:space="preserve"> </w:t>
      </w:r>
      <w:r w:rsidR="008246C4" w:rsidRPr="004A6290">
        <w:rPr>
          <w:rFonts w:ascii="Arial" w:hAnsi="Arial"/>
          <w:bCs/>
        </w:rPr>
        <w:t>Brownsville Collegiate Charter School, Excellence Boys Charter School of Bedford Stuyvesant, and Excellence Girls Charter Schoo</w:t>
      </w:r>
      <w:r w:rsidR="008246C4">
        <w:rPr>
          <w:rFonts w:ascii="Arial" w:hAnsi="Arial"/>
          <w:bCs/>
        </w:rPr>
        <w:t>l</w:t>
      </w:r>
      <w:r w:rsidR="00573CB2">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2EAD78F5"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the</w:t>
      </w:r>
      <w:r w:rsidR="007E43B3">
        <w:rPr>
          <w:rFonts w:ascii="Arial" w:hAnsi="Arial"/>
        </w:rPr>
        <w:t xml:space="preserve"> State University of New York Charter Schools </w:t>
      </w:r>
      <w:r w:rsidR="00B05BDA">
        <w:rPr>
          <w:rFonts w:ascii="Arial" w:hAnsi="Arial"/>
        </w:rPr>
        <w:t>I</w:t>
      </w:r>
      <w:r w:rsidR="007E43B3">
        <w:rPr>
          <w:rFonts w:ascii="Arial" w:hAnsi="Arial"/>
        </w:rPr>
        <w:t>nstitute (the “Institute</w:t>
      </w:r>
      <w:r w:rsidR="00521890">
        <w:rPr>
          <w:rFonts w:ascii="Arial" w:hAnsi="Arial"/>
        </w:rPr>
        <w:t>”</w:t>
      </w:r>
      <w:r w:rsidR="007E43B3">
        <w:rPr>
          <w:rFonts w:ascii="Arial" w:hAnsi="Arial"/>
        </w:rPr>
        <w:t xml:space="preserve">) </w:t>
      </w:r>
      <w:r w:rsidR="00CE571A">
        <w:rPr>
          <w:rFonts w:ascii="Arial" w:hAnsi="Arial"/>
        </w:rPr>
        <w:t xml:space="preserve">asked the </w:t>
      </w:r>
      <w:r w:rsidR="003E3A21">
        <w:rPr>
          <w:rFonts w:ascii="Arial" w:hAnsi="Arial"/>
        </w:rPr>
        <w:t xml:space="preserve">Education Corporation </w:t>
      </w:r>
      <w:r w:rsidR="00CE571A">
        <w:rPr>
          <w:rFonts w:ascii="Arial" w:hAnsi="Arial"/>
        </w:rPr>
        <w:t>to request renewal of its authority to operate the School</w:t>
      </w:r>
      <w:r w:rsidR="00434D14">
        <w:rPr>
          <w:rFonts w:ascii="Arial" w:hAnsi="Arial"/>
        </w:rPr>
        <w:t>s</w:t>
      </w:r>
      <w:r w:rsidR="00CE571A">
        <w:rPr>
          <w:rFonts w:ascii="Arial" w:hAnsi="Arial"/>
        </w:rPr>
        <w:t xml:space="preserve"> through </w:t>
      </w:r>
      <w:r w:rsidR="00CE571A">
        <w:rPr>
          <w:rFonts w:ascii="Arial" w:hAnsi="Arial"/>
        </w:rPr>
        <w:lastRenderedPageBreak/>
        <w:t>July 31, 202</w:t>
      </w:r>
      <w:r w:rsidR="00FF1D25">
        <w:rPr>
          <w:rFonts w:ascii="Arial" w:hAnsi="Arial"/>
        </w:rPr>
        <w:t>6</w:t>
      </w:r>
      <w:r w:rsidR="00544D4B">
        <w:rPr>
          <w:rFonts w:ascii="Arial" w:hAnsi="Arial"/>
        </w:rPr>
        <w:t>,</w:t>
      </w:r>
      <w:r w:rsidR="00CE571A">
        <w:rPr>
          <w:rFonts w:ascii="Arial" w:hAnsi="Arial"/>
        </w:rPr>
        <w:t xml:space="preserve"> in order to align the expiration dates of the Education Corporation’s charters; </w:t>
      </w:r>
      <w:r w:rsidR="003E3A21">
        <w:rPr>
          <w:rFonts w:ascii="Arial" w:hAnsi="Arial"/>
        </w:rPr>
        <w:t>and</w:t>
      </w:r>
    </w:p>
    <w:p w14:paraId="23F969ED" w14:textId="77777777" w:rsidR="0053570A" w:rsidRDefault="0053570A" w:rsidP="0053570A">
      <w:pPr>
        <w:pStyle w:val="BodyTextIndent2"/>
        <w:widowControl w:val="0"/>
        <w:ind w:right="720"/>
        <w:jc w:val="both"/>
        <w:rPr>
          <w:rFonts w:ascii="Arial" w:hAnsi="Arial"/>
        </w:rPr>
      </w:pPr>
    </w:p>
    <w:p w14:paraId="32616FAE" w14:textId="5B4FE815"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780317">
        <w:rPr>
          <w:rFonts w:ascii="Arial" w:hAnsi="Arial"/>
        </w:rPr>
        <w:t>s</w:t>
      </w:r>
      <w:r w:rsidR="005A693B">
        <w:rPr>
          <w:rFonts w:ascii="Arial" w:hAnsi="Arial"/>
        </w:rPr>
        <w:t xml:space="preserve">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 xml:space="preserve">prescribed by </w:t>
      </w:r>
      <w:r w:rsidR="001544FA">
        <w:rPr>
          <w:rFonts w:ascii="Arial" w:hAnsi="Arial" w:cs="Arial"/>
          <w:szCs w:val="24"/>
        </w:rPr>
        <w:t xml:space="preserve">the </w:t>
      </w:r>
      <w:r w:rsidR="00EA0AD8">
        <w:rPr>
          <w:rFonts w:ascii="Arial" w:hAnsi="Arial" w:cs="Arial"/>
          <w:szCs w:val="24"/>
        </w:rPr>
        <w:t xml:space="preserve">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452F3F46"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DC2FB3">
        <w:rPr>
          <w:rFonts w:ascii="Arial" w:hAnsi="Arial"/>
        </w:rPr>
        <w:t>is</w:t>
      </w:r>
      <w:r>
        <w:rPr>
          <w:rFonts w:ascii="Arial" w:hAnsi="Arial"/>
        </w:rPr>
        <w:t>, approved through and including July 31, 202</w:t>
      </w:r>
      <w:r w:rsidR="00FF1D25">
        <w:rPr>
          <w:rFonts w:ascii="Arial" w:hAnsi="Arial"/>
        </w:rPr>
        <w:t>6</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0112E699"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 xml:space="preserve">each School, as described in the Education Corporation’s application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of 1998</w:t>
      </w:r>
      <w:r w:rsidR="00974291">
        <w:rPr>
          <w:rFonts w:ascii="Arial" w:hAnsi="Arial" w:cs="Arial"/>
        </w:rPr>
        <w:t xml:space="preserve">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450153AF"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D0243">
        <w:rPr>
          <w:rFonts w:ascii="Arial" w:hAnsi="Arial" w:cs="Arial"/>
        </w:rPr>
        <w:t xml:space="preserve"> or </w:t>
      </w:r>
      <w:r w:rsidR="003A0B1E">
        <w:rPr>
          <w:rFonts w:ascii="Arial" w:hAnsi="Arial" w:cs="Arial"/>
        </w:rPr>
        <w:t xml:space="preserve">charter </w:t>
      </w:r>
      <w:r w:rsidR="005D0243">
        <w:rPr>
          <w:rFonts w:ascii="Arial" w:hAnsi="Arial" w:cs="Arial"/>
        </w:rPr>
        <w:t>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w:t>
      </w:r>
      <w:r w:rsidR="003B37F7">
        <w:rPr>
          <w:rFonts w:ascii="Arial" w:hAnsi="Arial" w:cs="Arial"/>
        </w:rPr>
        <w:t xml:space="preserve">or revision thereof </w:t>
      </w:r>
      <w:r w:rsidR="00523DBB">
        <w:rPr>
          <w:rFonts w:ascii="Arial" w:hAnsi="Arial" w:cs="Arial"/>
        </w:rPr>
        <w:t>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544D4B">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lastRenderedPageBreak/>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544D4B">
      <w:pPr>
        <w:pStyle w:val="BodyTextIndent"/>
        <w:tabs>
          <w:tab w:val="left" w:pos="720"/>
        </w:tabs>
        <w:ind w:left="0" w:firstLine="0"/>
        <w:jc w:val="both"/>
        <w:rPr>
          <w:rFonts w:ascii="Arial" w:hAnsi="Arial"/>
        </w:rPr>
      </w:pPr>
    </w:p>
    <w:p w14:paraId="506734C9" w14:textId="5FB11EB0" w:rsidR="00A517B9" w:rsidRPr="00A920E5" w:rsidRDefault="00E10F7F" w:rsidP="00544D4B">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544D4B">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521890">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544D4B" w:rsidRPr="00842334">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544D4B">
      <w:pPr>
        <w:ind w:firstLine="720"/>
        <w:jc w:val="both"/>
        <w:rPr>
          <w:rFonts w:ascii="Arial" w:hAnsi="Arial"/>
          <w:sz w:val="24"/>
          <w:szCs w:val="24"/>
        </w:rPr>
      </w:pPr>
    </w:p>
    <w:p w14:paraId="4D74FEB0" w14:textId="251F69C8" w:rsidR="00A517B9" w:rsidRPr="007B4318" w:rsidRDefault="00A517B9" w:rsidP="00544D4B">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FF1D25" w:rsidRPr="004A6290">
        <w:rPr>
          <w:rFonts w:ascii="Arial" w:hAnsi="Arial"/>
          <w:bCs/>
        </w:rPr>
        <w:t>Brownsville Collegiate Charter School, Excellence Boys Charter School of Bedford Stuyvesant, and Excellence Girls Charter Schoo</w:t>
      </w:r>
      <w:r w:rsidR="00FF1D25">
        <w:rPr>
          <w:rFonts w:ascii="Arial" w:hAnsi="Arial"/>
          <w:bCs/>
        </w:rPr>
        <w:t>l</w:t>
      </w:r>
      <w:r w:rsidR="00521890">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 which are</w:t>
      </w:r>
      <w:r w:rsidR="00842740" w:rsidRPr="00A920E5">
        <w:rPr>
          <w:rFonts w:ascii="Arial" w:hAnsi="Arial"/>
        </w:rPr>
        <w:t xml:space="preserve"> operated by</w:t>
      </w:r>
      <w:r w:rsidR="005A693B">
        <w:rPr>
          <w:rFonts w:ascii="Arial" w:hAnsi="Arial"/>
        </w:rPr>
        <w:t xml:space="preserve"> </w:t>
      </w:r>
      <w:r w:rsidR="00FF1D25">
        <w:rPr>
          <w:rFonts w:ascii="Arial" w:hAnsi="Arial"/>
        </w:rPr>
        <w:t>Uncommon New York City</w:t>
      </w:r>
      <w:r w:rsidR="00D9554A">
        <w:rPr>
          <w:rFonts w:ascii="Arial" w:hAnsi="Arial"/>
        </w:rPr>
        <w:t xml:space="preserve"> Charter Schools</w:t>
      </w:r>
      <w:r w:rsidR="00521890">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 for a full term of </w:t>
      </w:r>
      <w:r w:rsidR="00F36DD6">
        <w:rPr>
          <w:rFonts w:ascii="Arial" w:hAnsi="Arial" w:cs="Arial"/>
          <w:color w:val="000000"/>
          <w:szCs w:val="24"/>
        </w:rPr>
        <w:t>two</w:t>
      </w:r>
      <w:r w:rsidR="006370C5" w:rsidRPr="007D5752">
        <w:rPr>
          <w:rFonts w:ascii="Arial" w:hAnsi="Arial" w:cs="Arial"/>
          <w:color w:val="000000"/>
          <w:szCs w:val="24"/>
        </w:rPr>
        <w:t xml:space="preserve"> year</w:t>
      </w:r>
      <w:r w:rsidR="00C102F9">
        <w:rPr>
          <w:rFonts w:ascii="Arial" w:hAnsi="Arial" w:cs="Arial"/>
          <w:color w:val="000000"/>
          <w:szCs w:val="24"/>
        </w:rPr>
        <w:t>s</w:t>
      </w:r>
      <w:r w:rsidR="006370C5" w:rsidRPr="007D5752">
        <w:rPr>
          <w:rFonts w:ascii="Arial" w:hAnsi="Arial" w:cs="Arial"/>
          <w:color w:val="000000"/>
          <w:szCs w:val="24"/>
        </w:rPr>
        <w:t xml:space="preserve"> with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0B1258" w:rsidRPr="007D5752">
        <w:rPr>
          <w:rFonts w:ascii="Arial" w:hAnsi="Arial" w:cs="Arial"/>
          <w:color w:val="000000"/>
          <w:szCs w:val="24"/>
        </w:rPr>
        <w:t xml:space="preserve"> aligning the charters’ terms</w:t>
      </w:r>
      <w:r w:rsidR="006370C5" w:rsidRPr="007D5752">
        <w:rPr>
          <w:rFonts w:ascii="Arial" w:hAnsi="Arial" w:cs="Arial"/>
          <w:color w:val="000000"/>
          <w:szCs w:val="24"/>
        </w:rPr>
        <w:t xml:space="preserve">. If </w:t>
      </w:r>
      <w:r w:rsidR="006370C5" w:rsidRPr="007B4318">
        <w:rPr>
          <w:rFonts w:ascii="Arial" w:hAnsi="Arial" w:cs="Arial"/>
          <w:color w:val="000000"/>
          <w:szCs w:val="24"/>
        </w:rPr>
        <w:t>this resolution is approved, the Education Corporation’s authority to operate the School</w:t>
      </w:r>
      <w:r w:rsidR="00AE36B9">
        <w:rPr>
          <w:rFonts w:ascii="Arial" w:hAnsi="Arial" w:cs="Arial"/>
          <w:color w:val="000000"/>
          <w:szCs w:val="24"/>
        </w:rPr>
        <w:t>s</w:t>
      </w:r>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D96645">
        <w:rPr>
          <w:rFonts w:ascii="Arial" w:hAnsi="Arial" w:cs="Arial"/>
          <w:color w:val="000000"/>
          <w:szCs w:val="24"/>
        </w:rPr>
        <w:t>6</w:t>
      </w:r>
      <w:r w:rsidR="006370C5" w:rsidRPr="007B4318">
        <w:rPr>
          <w:rFonts w:ascii="Arial" w:hAnsi="Arial" w:cs="Arial"/>
          <w:color w:val="000000"/>
          <w:szCs w:val="24"/>
        </w:rPr>
        <w:t>.</w:t>
      </w:r>
    </w:p>
    <w:p w14:paraId="45130B95" w14:textId="77777777" w:rsidR="007B4318" w:rsidRDefault="00A517B9" w:rsidP="00544D4B">
      <w:pPr>
        <w:pStyle w:val="BodyTextIndent"/>
        <w:tabs>
          <w:tab w:val="left" w:pos="720"/>
        </w:tabs>
        <w:ind w:left="0" w:firstLine="0"/>
        <w:jc w:val="both"/>
        <w:rPr>
          <w:rFonts w:ascii="Arial" w:hAnsi="Arial"/>
        </w:rPr>
      </w:pPr>
      <w:r w:rsidRPr="00A920E5">
        <w:rPr>
          <w:rFonts w:ascii="Arial" w:hAnsi="Arial"/>
        </w:rPr>
        <w:tab/>
      </w:r>
    </w:p>
    <w:p w14:paraId="7E10BDA6" w14:textId="236AB3CE" w:rsidR="00A517B9" w:rsidRPr="0007555B" w:rsidRDefault="007B4318" w:rsidP="00544D4B">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D51E" w14:textId="77777777" w:rsidR="00177813" w:rsidRDefault="00177813">
      <w:r>
        <w:separator/>
      </w:r>
    </w:p>
  </w:endnote>
  <w:endnote w:type="continuationSeparator" w:id="0">
    <w:p w14:paraId="39E4890A" w14:textId="77777777" w:rsidR="00177813" w:rsidRDefault="0017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194C" w14:textId="77777777" w:rsidR="00177813" w:rsidRDefault="00177813">
      <w:r>
        <w:separator/>
      </w:r>
    </w:p>
  </w:footnote>
  <w:footnote w:type="continuationSeparator" w:id="0">
    <w:p w14:paraId="49659416" w14:textId="77777777" w:rsidR="00177813" w:rsidRDefault="0017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552E2474"/>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08576821">
    <w:abstractNumId w:val="4"/>
  </w:num>
  <w:num w:numId="2" w16cid:durableId="1832331550">
    <w:abstractNumId w:val="3"/>
  </w:num>
  <w:num w:numId="3" w16cid:durableId="390229073">
    <w:abstractNumId w:val="2"/>
  </w:num>
  <w:num w:numId="4" w16cid:durableId="863635222">
    <w:abstractNumId w:val="1"/>
  </w:num>
  <w:num w:numId="5" w16cid:durableId="731661715">
    <w:abstractNumId w:val="0"/>
  </w:num>
  <w:num w:numId="6" w16cid:durableId="172453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4FA"/>
    <w:rsid w:val="00154A92"/>
    <w:rsid w:val="001552B9"/>
    <w:rsid w:val="00156FFD"/>
    <w:rsid w:val="00161A1E"/>
    <w:rsid w:val="00164310"/>
    <w:rsid w:val="00166A32"/>
    <w:rsid w:val="001672F0"/>
    <w:rsid w:val="00175CFE"/>
    <w:rsid w:val="0017682F"/>
    <w:rsid w:val="00177813"/>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08FE"/>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47093"/>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0BD9"/>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7E87"/>
    <w:rsid w:val="003A0B1E"/>
    <w:rsid w:val="003A2A15"/>
    <w:rsid w:val="003A43DF"/>
    <w:rsid w:val="003A5037"/>
    <w:rsid w:val="003A5C0A"/>
    <w:rsid w:val="003B111C"/>
    <w:rsid w:val="003B26F8"/>
    <w:rsid w:val="003B3526"/>
    <w:rsid w:val="003B37F7"/>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425F"/>
    <w:rsid w:val="004053A0"/>
    <w:rsid w:val="004114A7"/>
    <w:rsid w:val="00411920"/>
    <w:rsid w:val="004242F4"/>
    <w:rsid w:val="00427285"/>
    <w:rsid w:val="004317FF"/>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290"/>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112F"/>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1890"/>
    <w:rsid w:val="00523DBB"/>
    <w:rsid w:val="005349D6"/>
    <w:rsid w:val="0053570A"/>
    <w:rsid w:val="00536FC9"/>
    <w:rsid w:val="00536FD6"/>
    <w:rsid w:val="00537DAB"/>
    <w:rsid w:val="00537F01"/>
    <w:rsid w:val="005444A4"/>
    <w:rsid w:val="005445D8"/>
    <w:rsid w:val="00544D4B"/>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0243"/>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3131"/>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49A"/>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246C4"/>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4C12"/>
    <w:rsid w:val="00926AD4"/>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4291"/>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C98"/>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63"/>
    <w:rsid w:val="00B0099F"/>
    <w:rsid w:val="00B03B73"/>
    <w:rsid w:val="00B05BDA"/>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02F9"/>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95A"/>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554A"/>
    <w:rsid w:val="00D96645"/>
    <w:rsid w:val="00D96667"/>
    <w:rsid w:val="00D96833"/>
    <w:rsid w:val="00D974D1"/>
    <w:rsid w:val="00DA0E4C"/>
    <w:rsid w:val="00DA318E"/>
    <w:rsid w:val="00DA46CA"/>
    <w:rsid w:val="00DB31B1"/>
    <w:rsid w:val="00DB4C05"/>
    <w:rsid w:val="00DB52CD"/>
    <w:rsid w:val="00DB674E"/>
    <w:rsid w:val="00DC0F02"/>
    <w:rsid w:val="00DC2113"/>
    <w:rsid w:val="00DC2FB3"/>
    <w:rsid w:val="00DD110D"/>
    <w:rsid w:val="00DD33B6"/>
    <w:rsid w:val="00DD3805"/>
    <w:rsid w:val="00DD4183"/>
    <w:rsid w:val="00DD4809"/>
    <w:rsid w:val="00DD5565"/>
    <w:rsid w:val="00DD6A7C"/>
    <w:rsid w:val="00DD7CC4"/>
    <w:rsid w:val="00DE032B"/>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36DD6"/>
    <w:rsid w:val="00F40FD4"/>
    <w:rsid w:val="00F42C52"/>
    <w:rsid w:val="00F52806"/>
    <w:rsid w:val="00F532FF"/>
    <w:rsid w:val="00F533FE"/>
    <w:rsid w:val="00F53A0B"/>
    <w:rsid w:val="00F55E53"/>
    <w:rsid w:val="00F604ED"/>
    <w:rsid w:val="00F624D3"/>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1D25"/>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44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www.w3.org/XML/1998/namespace"/>
    <ds:schemaRef ds:uri="a2c954e0-ebc8-427c-aa29-5769d45c15ae"/>
    <ds:schemaRef ds:uri="http://schemas.microsoft.com/office/2006/metadata/properties"/>
    <ds:schemaRef ds:uri="http://purl.org/dc/terms/"/>
    <ds:schemaRef ds:uri="http://purl.org/dc/dcmitype/"/>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36867089-0e66-4887-8f12-d9d978369158"/>
    <ds:schemaRef ds:uri="http://purl.org/dc/elements/1.1/"/>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DA2104C7-B7D6-4BFD-8589-30EE01896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922</Words>
  <Characters>5525</Characters>
  <Application>Microsoft Office Word</Application>
  <DocSecurity>0</DocSecurity>
  <Lines>134</Lines>
  <Paragraphs>25</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67</cp:revision>
  <cp:lastPrinted>2016-01-13T13:23:00Z</cp:lastPrinted>
  <dcterms:created xsi:type="dcterms:W3CDTF">2023-09-19T15:17:00Z</dcterms:created>
  <dcterms:modified xsi:type="dcterms:W3CDTF">2023-09-27T16:27:00Z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9feaab09974125c99954d9e32ce46b3b1214511297b978295689d2f582b18dc5</vt:lpwstr>
  </property>
</Properties>
</file>