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93460F7">
            <wp:simplePos x="0" y="0"/>
            <wp:positionH relativeFrom="page">
              <wp:posOffset>206375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7BB7252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7E2570">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73C8055D"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0D1E75">
        <w:rPr>
          <w:rFonts w:ascii="Arial" w:hAnsi="Arial" w:cs="Arial"/>
          <w:b/>
          <w:sz w:val="24"/>
          <w:szCs w:val="24"/>
        </w:rPr>
        <w:t>South Bronx Classical</w:t>
      </w:r>
      <w:r w:rsidR="007E2570">
        <w:rPr>
          <w:rFonts w:ascii="Arial" w:hAnsi="Arial" w:cs="Arial"/>
          <w:b/>
          <w:sz w:val="24"/>
          <w:szCs w:val="24"/>
        </w:rPr>
        <w:t xml:space="preserve"> Charter School</w:t>
      </w:r>
      <w:r w:rsidR="00CA570F">
        <w:rPr>
          <w:rFonts w:ascii="Arial" w:hAnsi="Arial" w:cs="Arial"/>
          <w:b/>
          <w:sz w:val="24"/>
          <w:szCs w:val="24"/>
        </w:rPr>
        <w:t xml:space="preserve"> V</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74CBDD7A"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CA570F">
        <w:rPr>
          <w:rFonts w:ascii="Arial" w:hAnsi="Arial"/>
          <w:sz w:val="24"/>
          <w:szCs w:val="24"/>
        </w:rPr>
        <w:t>South Bronx Classical</w:t>
      </w:r>
      <w:r w:rsidR="00BC02F4">
        <w:rPr>
          <w:rFonts w:ascii="Arial" w:hAnsi="Arial" w:cs="Arial"/>
          <w:sz w:val="24"/>
          <w:szCs w:val="24"/>
        </w:rPr>
        <w:t xml:space="preserve"> Charter Scho</w:t>
      </w:r>
      <w:r w:rsidR="000E460C" w:rsidRPr="000E460C">
        <w:rPr>
          <w:rFonts w:ascii="Arial" w:hAnsi="Arial" w:cs="Arial"/>
          <w:sz w:val="24"/>
          <w:szCs w:val="24"/>
        </w:rPr>
        <w:t>ol</w:t>
      </w:r>
      <w:r w:rsidR="00160393">
        <w:rPr>
          <w:rFonts w:ascii="Arial" w:hAnsi="Arial" w:cs="Arial"/>
          <w:sz w:val="24"/>
          <w:szCs w:val="24"/>
        </w:rPr>
        <w:t xml:space="preserve"> </w:t>
      </w:r>
      <w:r w:rsidR="00CA570F">
        <w:rPr>
          <w:rFonts w:ascii="Arial" w:hAnsi="Arial" w:cs="Arial"/>
          <w:sz w:val="24"/>
          <w:szCs w:val="24"/>
        </w:rPr>
        <w:t xml:space="preserve">V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55AC76FD"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0A2DDD">
        <w:rPr>
          <w:rFonts w:ascii="Arial" w:hAnsi="Arial"/>
          <w:szCs w:val="24"/>
        </w:rPr>
        <w:t>December 6, 2023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202</w:t>
      </w:r>
      <w:r w:rsidR="00F50AA8">
        <w:rPr>
          <w:rFonts w:ascii="Arial" w:hAnsi="Arial"/>
          <w:szCs w:val="24"/>
        </w:rPr>
        <w:t>4</w:t>
      </w:r>
      <w:r w:rsidR="00E1088D">
        <w:rPr>
          <w:rFonts w:ascii="Arial" w:hAnsi="Arial"/>
          <w:szCs w:val="24"/>
        </w:rPr>
        <w:t xml:space="preserve">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8B34CCC" w14:textId="545D9B9B"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C964D6">
        <w:rPr>
          <w:rFonts w:ascii="Arial" w:hAnsi="Arial"/>
          <w:szCs w:val="24"/>
        </w:rPr>
        <w:t>South Bronx Classical</w:t>
      </w:r>
      <w:r w:rsidR="008C1484">
        <w:rPr>
          <w:rFonts w:ascii="Arial" w:hAnsi="Arial"/>
          <w:szCs w:val="24"/>
        </w:rPr>
        <w:t xml:space="preserve"> Charter</w:t>
      </w:r>
      <w:r w:rsidR="00DF792E">
        <w:rPr>
          <w:rFonts w:ascii="Arial" w:hAnsi="Arial"/>
          <w:szCs w:val="24"/>
        </w:rPr>
        <w:t xml:space="preserve"> School</w:t>
      </w:r>
      <w:r w:rsidR="00C964D6">
        <w:rPr>
          <w:rFonts w:ascii="Arial" w:hAnsi="Arial"/>
          <w:szCs w:val="24"/>
        </w:rPr>
        <w:t xml:space="preserve"> V</w:t>
      </w:r>
      <w:r w:rsidR="00DF792E">
        <w:rPr>
          <w:rFonts w:ascii="Arial" w:hAnsi="Arial"/>
          <w:szCs w:val="24"/>
        </w:rPr>
        <w:t xml:space="preserve"> </w:t>
      </w:r>
      <w:r w:rsidR="002500D2">
        <w:rPr>
          <w:rFonts w:ascii="Arial" w:hAnsi="Arial"/>
          <w:szCs w:val="24"/>
        </w:rPr>
        <w:t>(the “Applicant”), who seeks authority to operate one school, submitted a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w:t>
      </w:r>
      <w:r w:rsidRPr="00E56432">
        <w:rPr>
          <w:rFonts w:ascii="Arial" w:hAnsi="Arial" w:cs="Arial"/>
          <w:szCs w:val="24"/>
        </w:rPr>
        <w:lastRenderedPageBreak/>
        <w:t xml:space="preserve">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and,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2850(2); and,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and,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t>Resolved</w:t>
      </w:r>
      <w:r w:rsidRPr="004F0259">
        <w:rPr>
          <w:rFonts w:ascii="Arial" w:hAnsi="Arial" w:cs="Arial"/>
          <w:color w:val="000000"/>
          <w:szCs w:val="24"/>
        </w:rPr>
        <w:t xml:space="preserve"> that the Recommended Proposal be, and hereby is, approved; and,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lastRenderedPageBreak/>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2B65E2C1"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6B4D312C"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Act permits new charters to be issued through requests for proposals (“RFPs”)</w:t>
      </w:r>
      <w:r w:rsidR="000A2DDD">
        <w:rPr>
          <w:rFonts w:ascii="Arial" w:hAnsi="Arial"/>
          <w:sz w:val="24"/>
          <w:szCs w:val="24"/>
        </w:rPr>
        <w:t xml:space="preserve"> by </w:t>
      </w:r>
      <w:r>
        <w:rPr>
          <w:rFonts w:ascii="Arial" w:hAnsi="Arial"/>
          <w:sz w:val="24"/>
          <w:szCs w:val="24"/>
        </w:rPr>
        <w:t>the Board of Trustees and the Board of Regents</w:t>
      </w:r>
      <w:r w:rsidR="0085770D">
        <w:rPr>
          <w:rFonts w:ascii="Arial" w:hAnsi="Arial"/>
          <w:sz w:val="24"/>
          <w:szCs w:val="24"/>
        </w:rPr>
        <w:t>. P</w:t>
      </w:r>
      <w:r w:rsidR="004E6F3D">
        <w:rPr>
          <w:rFonts w:ascii="Arial" w:hAnsi="Arial"/>
          <w:sz w:val="24"/>
          <w:szCs w:val="24"/>
        </w:rPr>
        <w:t>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85770D">
        <w:rPr>
          <w:rFonts w:ascii="Arial" w:hAnsi="Arial"/>
          <w:sz w:val="24"/>
          <w:szCs w:val="24"/>
        </w:rPr>
        <w:t>nine</w:t>
      </w:r>
      <w:r>
        <w:rPr>
          <w:rFonts w:ascii="Arial" w:hAnsi="Arial"/>
          <w:sz w:val="24"/>
          <w:szCs w:val="24"/>
        </w:rPr>
        <w:t xml:space="preserve"> </w:t>
      </w:r>
      <w:r w:rsidR="0036160B">
        <w:rPr>
          <w:rFonts w:ascii="Arial" w:hAnsi="Arial"/>
          <w:sz w:val="24"/>
          <w:szCs w:val="24"/>
        </w:rPr>
        <w:t xml:space="preserve">new </w:t>
      </w:r>
      <w:r>
        <w:rPr>
          <w:rFonts w:ascii="Arial" w:hAnsi="Arial"/>
          <w:sz w:val="24"/>
          <w:szCs w:val="24"/>
        </w:rPr>
        <w:t xml:space="preserve">charters </w:t>
      </w:r>
      <w:r w:rsidR="005A6FFD">
        <w:rPr>
          <w:rFonts w:ascii="Arial" w:hAnsi="Arial"/>
          <w:sz w:val="24"/>
          <w:szCs w:val="24"/>
        </w:rPr>
        <w:t>were</w:t>
      </w:r>
      <w:r>
        <w:rPr>
          <w:rFonts w:ascii="Arial" w:hAnsi="Arial"/>
          <w:sz w:val="24"/>
          <w:szCs w:val="24"/>
        </w:rPr>
        <w:t xml:space="preserve"> available</w:t>
      </w:r>
      <w:r w:rsidR="0085770D">
        <w:rPr>
          <w:rFonts w:ascii="Arial" w:hAnsi="Arial"/>
          <w:sz w:val="24"/>
          <w:szCs w:val="24"/>
        </w:rPr>
        <w:t xml:space="preserve"> p</w:t>
      </w:r>
      <w:r w:rsidR="00C52EFC">
        <w:rPr>
          <w:rFonts w:ascii="Arial" w:hAnsi="Arial"/>
          <w:sz w:val="24"/>
          <w:szCs w:val="24"/>
        </w:rPr>
        <w:t>rior to the date of approval of this resolution</w:t>
      </w:r>
      <w:r w:rsidR="00B07CBD">
        <w:rPr>
          <w:rFonts w:ascii="Arial" w:hAnsi="Arial"/>
          <w:sz w:val="24"/>
          <w:szCs w:val="24"/>
        </w:rPr>
        <w:t>.</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78A49DCE"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CA79DF">
        <w:rPr>
          <w:rFonts w:ascii="Arial" w:hAnsi="Arial"/>
          <w:szCs w:val="24"/>
        </w:rPr>
        <w:t xml:space="preserve"> </w:t>
      </w:r>
      <w:r w:rsidR="004C19D0">
        <w:rPr>
          <w:rFonts w:ascii="Arial" w:hAnsi="Arial"/>
          <w:szCs w:val="24"/>
        </w:rPr>
        <w:t>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75D47">
        <w:rPr>
          <w:rFonts w:ascii="Arial" w:hAnsi="Arial"/>
          <w:szCs w:val="24"/>
        </w:rPr>
        <w:t xml:space="preserve">December </w:t>
      </w:r>
      <w:r w:rsidR="001C0F12">
        <w:rPr>
          <w:rFonts w:ascii="Arial" w:hAnsi="Arial"/>
          <w:szCs w:val="24"/>
        </w:rPr>
        <w:t>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0BFE2356"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BE7689">
        <w:rPr>
          <w:rFonts w:ascii="Arial" w:hAnsi="Arial"/>
          <w:sz w:val="24"/>
          <w:szCs w:val="24"/>
        </w:rPr>
        <w:t xml:space="preserve">July </w:t>
      </w:r>
      <w:r w:rsidR="002427DD">
        <w:rPr>
          <w:rFonts w:ascii="Arial" w:hAnsi="Arial"/>
          <w:sz w:val="24"/>
          <w:szCs w:val="24"/>
        </w:rPr>
        <w:t>9,</w:t>
      </w:r>
      <w:r w:rsidR="008C2C12">
        <w:rPr>
          <w:rFonts w:ascii="Arial" w:hAnsi="Arial"/>
          <w:sz w:val="24"/>
          <w:szCs w:val="24"/>
        </w:rPr>
        <w:t xml:space="preserve"> </w:t>
      </w:r>
      <w:r w:rsidR="002427DD">
        <w:rPr>
          <w:rFonts w:ascii="Arial" w:hAnsi="Arial"/>
          <w:sz w:val="24"/>
          <w:szCs w:val="24"/>
        </w:rPr>
        <w:t>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F170" w14:textId="77777777" w:rsidR="00A65327" w:rsidRDefault="00A65327">
      <w:r>
        <w:separator/>
      </w:r>
    </w:p>
  </w:endnote>
  <w:endnote w:type="continuationSeparator" w:id="0">
    <w:p w14:paraId="1CFD6008" w14:textId="77777777" w:rsidR="00A65327" w:rsidRDefault="00A6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1290" w14:textId="77777777" w:rsidR="00A65327" w:rsidRDefault="00A65327">
      <w:r>
        <w:separator/>
      </w:r>
    </w:p>
  </w:footnote>
  <w:footnote w:type="continuationSeparator" w:id="0">
    <w:p w14:paraId="4C6A9D92" w14:textId="77777777" w:rsidR="00A65327" w:rsidRDefault="00A6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669EF7ED"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7E2570">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2DDD"/>
    <w:rsid w:val="000A79B6"/>
    <w:rsid w:val="000B17A8"/>
    <w:rsid w:val="000B26B2"/>
    <w:rsid w:val="000B3302"/>
    <w:rsid w:val="000B6417"/>
    <w:rsid w:val="000C01EF"/>
    <w:rsid w:val="000C3469"/>
    <w:rsid w:val="000C542B"/>
    <w:rsid w:val="000C67E1"/>
    <w:rsid w:val="000D0D78"/>
    <w:rsid w:val="000D1E75"/>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C0F12"/>
    <w:rsid w:val="001D1CCA"/>
    <w:rsid w:val="001D33E8"/>
    <w:rsid w:val="001D73A3"/>
    <w:rsid w:val="001E05D6"/>
    <w:rsid w:val="001E13BF"/>
    <w:rsid w:val="001E5B76"/>
    <w:rsid w:val="001E6EB6"/>
    <w:rsid w:val="001F100D"/>
    <w:rsid w:val="001F234E"/>
    <w:rsid w:val="001F30A6"/>
    <w:rsid w:val="001F3466"/>
    <w:rsid w:val="001F3BCC"/>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27DD"/>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60B"/>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19D0"/>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845"/>
    <w:rsid w:val="005349D6"/>
    <w:rsid w:val="0053655D"/>
    <w:rsid w:val="00536FC9"/>
    <w:rsid w:val="0053731D"/>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570"/>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5770D"/>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1484"/>
    <w:rsid w:val="008C2C12"/>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0BEC"/>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65327"/>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07CBD"/>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2F4"/>
    <w:rsid w:val="00BC05B3"/>
    <w:rsid w:val="00BC0D97"/>
    <w:rsid w:val="00BC1928"/>
    <w:rsid w:val="00BC5101"/>
    <w:rsid w:val="00BC68F7"/>
    <w:rsid w:val="00BD3F95"/>
    <w:rsid w:val="00BD7E5B"/>
    <w:rsid w:val="00BE21CA"/>
    <w:rsid w:val="00BE23A3"/>
    <w:rsid w:val="00BE5BDD"/>
    <w:rsid w:val="00BE7689"/>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2EF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964D6"/>
    <w:rsid w:val="00CA106C"/>
    <w:rsid w:val="00CA1133"/>
    <w:rsid w:val="00CA19AE"/>
    <w:rsid w:val="00CA4B1E"/>
    <w:rsid w:val="00CA570F"/>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5D47"/>
    <w:rsid w:val="00D76D62"/>
    <w:rsid w:val="00D81DE7"/>
    <w:rsid w:val="00D828C5"/>
    <w:rsid w:val="00D84CA5"/>
    <w:rsid w:val="00D85D3C"/>
    <w:rsid w:val="00D90863"/>
    <w:rsid w:val="00D9250E"/>
    <w:rsid w:val="00D925FD"/>
    <w:rsid w:val="00D9596A"/>
    <w:rsid w:val="00DA46CA"/>
    <w:rsid w:val="00DA4993"/>
    <w:rsid w:val="00DA51F8"/>
    <w:rsid w:val="00DB044B"/>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0F2B"/>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0AA8"/>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1006"/>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2.xml><?xml version="1.0" encoding="utf-8"?>
<ds:datastoreItem xmlns:ds="http://schemas.openxmlformats.org/officeDocument/2006/customXml" ds:itemID="{9FD2B64A-8E6F-4DC5-B0BE-B23905F2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85592-0FF7-4E41-A205-08F27E8B5CA9}">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36867089-0e66-4887-8f12-d9d978369158"/>
    <ds:schemaRef ds:uri="http://schemas.microsoft.com/office/2006/documentManagement/types"/>
    <ds:schemaRef ds:uri="http://purl.org/dc/terms/"/>
    <ds:schemaRef ds:uri="a2c954e0-ebc8-427c-aa29-5769d45c15ae"/>
    <ds:schemaRef ds:uri="http://schemas.microsoft.com/sharepoint/v3"/>
    <ds:schemaRef ds:uri="http://purl.org/dc/dcmitype/"/>
  </ds:schemaRefs>
</ds:datastoreItem>
</file>

<file path=customXml/itemProps4.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879</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8</cp:revision>
  <cp:lastPrinted>2023-09-19T15:15:00Z</cp:lastPrinted>
  <dcterms:created xsi:type="dcterms:W3CDTF">2024-06-20T17:02:00Z</dcterms:created>
  <dcterms:modified xsi:type="dcterms:W3CDTF">2024-06-26T15:22:00Z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