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51C00F38">
            <wp:simplePos x="0" y="0"/>
            <wp:positionH relativeFrom="page">
              <wp:posOffset>130175</wp:posOffset>
            </wp:positionH>
            <wp:positionV relativeFrom="paragraph">
              <wp:posOffset>-1036320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1E5DD42B" w:rsidR="00A517B9" w:rsidRPr="003C4D4B" w:rsidRDefault="00812888" w:rsidP="428ECB02">
      <w:pPr>
        <w:pStyle w:val="Heading1"/>
        <w:rPr>
          <w:rFonts w:ascii="Arial" w:hAnsi="Arial" w:cs="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60468C">
        <w:rPr>
          <w:rFonts w:ascii="Arial" w:hAnsi="Arial" w:cs="Arial"/>
          <w:b/>
          <w:szCs w:val="24"/>
        </w:rPr>
        <w:t>January 22, 2026</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proofErr w:type="gramStart"/>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Members</w:t>
      </w:r>
      <w:proofErr w:type="gramEnd"/>
      <w:r w:rsidRPr="0007555B">
        <w:rPr>
          <w:rFonts w:ascii="Arial" w:hAnsi="Arial"/>
          <w:b/>
          <w:sz w:val="24"/>
          <w:szCs w:val="24"/>
        </w:rPr>
        <w:t xml:space="preserve">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2C11B902" w14:textId="5590AC78" w:rsidR="00A517B9" w:rsidRDefault="00A517B9" w:rsidP="0000401F">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 for</w:t>
      </w:r>
      <w:r w:rsidR="00AC739F">
        <w:rPr>
          <w:rFonts w:ascii="Arial" w:hAnsi="Arial"/>
          <w:b/>
          <w:sz w:val="24"/>
        </w:rPr>
        <w:t xml:space="preserve"> Charter Renewal </w:t>
      </w:r>
      <w:r w:rsidR="00520BF1">
        <w:rPr>
          <w:rFonts w:ascii="Arial" w:hAnsi="Arial"/>
          <w:b/>
          <w:sz w:val="24"/>
        </w:rPr>
        <w:t xml:space="preserve">of </w:t>
      </w:r>
      <w:r w:rsidR="00CE031D">
        <w:rPr>
          <w:rFonts w:ascii="Arial" w:hAnsi="Arial"/>
          <w:b/>
          <w:sz w:val="24"/>
        </w:rPr>
        <w:t>Broome Street Academy</w:t>
      </w:r>
      <w:r w:rsidR="0060468C">
        <w:rPr>
          <w:rFonts w:ascii="Arial" w:hAnsi="Arial"/>
          <w:b/>
          <w:sz w:val="24"/>
        </w:rPr>
        <w:t xml:space="preserve"> </w:t>
      </w:r>
      <w:r w:rsidR="006B7384">
        <w:rPr>
          <w:rFonts w:ascii="Arial" w:hAnsi="Arial"/>
          <w:b/>
          <w:sz w:val="24"/>
        </w:rPr>
        <w:t>Charter</w:t>
      </w:r>
      <w:r w:rsidR="00CE031D">
        <w:rPr>
          <w:rFonts w:ascii="Arial" w:hAnsi="Arial"/>
          <w:b/>
          <w:sz w:val="24"/>
        </w:rPr>
        <w:t xml:space="preserve"> High</w:t>
      </w:r>
      <w:r w:rsidR="006B7384">
        <w:rPr>
          <w:rFonts w:ascii="Arial" w:hAnsi="Arial"/>
          <w:b/>
          <w:sz w:val="24"/>
        </w:rPr>
        <w:t xml:space="preserve"> School</w:t>
      </w:r>
    </w:p>
    <w:p w14:paraId="474AD324" w14:textId="77777777" w:rsidR="0000401F" w:rsidRPr="0007555B" w:rsidRDefault="0000401F" w:rsidP="0000401F">
      <w:pPr>
        <w:ind w:left="1440" w:hanging="1440"/>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2FCBDD1D" w:rsidR="005D4BAF" w:rsidRDefault="005D4BAF" w:rsidP="005D4BAF">
      <w:pPr>
        <w:ind w:firstLine="720"/>
        <w:rPr>
          <w:rFonts w:ascii="Arial" w:hAnsi="Arial"/>
          <w:sz w:val="24"/>
          <w:szCs w:val="24"/>
        </w:rPr>
      </w:pPr>
      <w:r w:rsidRPr="0007555B">
        <w:rPr>
          <w:rFonts w:ascii="Arial" w:hAnsi="Arial"/>
          <w:sz w:val="24"/>
          <w:szCs w:val="24"/>
        </w:rPr>
        <w:t>The proposed resolution</w:t>
      </w:r>
      <w:r w:rsidR="0050067C">
        <w:rPr>
          <w:rFonts w:ascii="Arial" w:hAnsi="Arial"/>
          <w:sz w:val="24"/>
          <w:szCs w:val="24"/>
        </w:rPr>
        <w:t xml:space="preserve">, pursuant to New York Education Law § 2851(4), </w:t>
      </w:r>
      <w:r w:rsidR="006E5815">
        <w:rPr>
          <w:rFonts w:ascii="Arial" w:hAnsi="Arial"/>
          <w:sz w:val="24"/>
          <w:szCs w:val="24"/>
        </w:rPr>
        <w:t xml:space="preserve">authorizes the </w:t>
      </w:r>
      <w:r w:rsidR="00900295">
        <w:rPr>
          <w:rFonts w:ascii="Arial" w:hAnsi="Arial"/>
          <w:sz w:val="24"/>
          <w:szCs w:val="24"/>
        </w:rPr>
        <w:t xml:space="preserve">approval of a five-year, full-term charter renewal </w:t>
      </w:r>
      <w:r w:rsidR="009D38D5">
        <w:rPr>
          <w:rFonts w:ascii="Arial" w:hAnsi="Arial"/>
          <w:sz w:val="24"/>
          <w:szCs w:val="24"/>
        </w:rPr>
        <w:t xml:space="preserve">with conditions </w:t>
      </w:r>
      <w:r w:rsidR="00900295">
        <w:rPr>
          <w:rFonts w:ascii="Arial" w:hAnsi="Arial"/>
          <w:sz w:val="24"/>
          <w:szCs w:val="24"/>
        </w:rPr>
        <w:t xml:space="preserve">for </w:t>
      </w:r>
      <w:r w:rsidR="00CE031D">
        <w:rPr>
          <w:rFonts w:ascii="Arial" w:hAnsi="Arial"/>
          <w:sz w:val="24"/>
          <w:szCs w:val="24"/>
        </w:rPr>
        <w:t xml:space="preserve">Broome Street Academy </w:t>
      </w:r>
      <w:r w:rsidR="00900295">
        <w:rPr>
          <w:rFonts w:ascii="Arial" w:hAnsi="Arial"/>
          <w:sz w:val="24"/>
          <w:szCs w:val="24"/>
        </w:rPr>
        <w:t>Charter</w:t>
      </w:r>
      <w:r w:rsidR="00CE031D">
        <w:rPr>
          <w:rFonts w:ascii="Arial" w:hAnsi="Arial"/>
          <w:sz w:val="24"/>
          <w:szCs w:val="24"/>
        </w:rPr>
        <w:t xml:space="preserve"> High</w:t>
      </w:r>
      <w:r w:rsidR="00900295">
        <w:rPr>
          <w:rFonts w:ascii="Arial" w:hAnsi="Arial"/>
          <w:sz w:val="24"/>
          <w:szCs w:val="24"/>
        </w:rPr>
        <w:t xml:space="preserve"> School</w:t>
      </w:r>
      <w:r w:rsidR="00160487">
        <w:rPr>
          <w:rFonts w:ascii="Arial" w:hAnsi="Arial"/>
          <w:sz w:val="24"/>
          <w:szCs w:val="24"/>
        </w:rPr>
        <w:t xml:space="preserve">.  </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6703DE54" w14:textId="6016E535" w:rsidR="00301841" w:rsidRPr="00B119B9" w:rsidRDefault="00301841" w:rsidP="00301841">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Subdivision 2851(4)(e), has considered, prior to approval of the application for charter renewal of </w:t>
      </w:r>
      <w:r w:rsidR="00FD7368">
        <w:rPr>
          <w:rFonts w:ascii="Arial" w:hAnsi="Arial"/>
        </w:rPr>
        <w:t>Brome Street Academy Charter High School</w:t>
      </w:r>
      <w:r>
        <w:rPr>
          <w:rFonts w:ascii="Arial" w:hAnsi="Arial"/>
        </w:rPr>
        <w:t xml:space="preserve"> (the “Education Corporation”), the means by which the Education Corporation will meet or exceed the </w:t>
      </w:r>
      <w:r w:rsidRPr="0007555B">
        <w:rPr>
          <w:rFonts w:ascii="Arial" w:hAnsi="Arial" w:cs="Arial"/>
          <w:szCs w:val="24"/>
        </w:rPr>
        <w:t>enrollment and retention targets of students with disabilities, English language learners, and students who are eligi</w:t>
      </w:r>
      <w:r>
        <w:rPr>
          <w:rFonts w:ascii="Arial" w:hAnsi="Arial" w:cs="Arial"/>
          <w:szCs w:val="24"/>
        </w:rPr>
        <w:t>ble applicants for the federal F</w:t>
      </w:r>
      <w:r w:rsidRPr="0007555B">
        <w:rPr>
          <w:rFonts w:ascii="Arial" w:hAnsi="Arial" w:cs="Arial"/>
          <w:szCs w:val="24"/>
        </w:rPr>
        <w:t xml:space="preserve">ree and </w:t>
      </w:r>
      <w:r>
        <w:rPr>
          <w:rFonts w:ascii="Arial" w:hAnsi="Arial" w:cs="Arial"/>
          <w:szCs w:val="24"/>
        </w:rPr>
        <w:t>R</w:t>
      </w:r>
      <w:r w:rsidRPr="0007555B">
        <w:rPr>
          <w:rFonts w:ascii="Arial" w:hAnsi="Arial" w:cs="Arial"/>
          <w:szCs w:val="24"/>
        </w:rPr>
        <w:t xml:space="preserve">educed </w:t>
      </w:r>
      <w:r>
        <w:rPr>
          <w:rFonts w:ascii="Arial" w:hAnsi="Arial" w:cs="Arial"/>
          <w:szCs w:val="24"/>
        </w:rPr>
        <w:t>P</w:t>
      </w:r>
      <w:r w:rsidRPr="0007555B">
        <w:rPr>
          <w:rFonts w:ascii="Arial" w:hAnsi="Arial" w:cs="Arial"/>
          <w:szCs w:val="24"/>
        </w:rPr>
        <w:t xml:space="preserve">rice </w:t>
      </w:r>
      <w:r>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prescribed by the</w:t>
      </w:r>
      <w:r>
        <w:rPr>
          <w:rFonts w:ascii="Arial" w:hAnsi="Arial" w:cs="Arial"/>
          <w:szCs w:val="24"/>
        </w:rPr>
        <w:t xml:space="preserve"> State University of New York Charter Schools Institute (the “Institute”) on behalf of the </w:t>
      </w:r>
      <w:r w:rsidRPr="0007555B">
        <w:rPr>
          <w:rFonts w:ascii="Arial" w:hAnsi="Arial" w:cs="Arial"/>
          <w:szCs w:val="24"/>
        </w:rPr>
        <w:t>Board</w:t>
      </w:r>
      <w:r>
        <w:rPr>
          <w:rFonts w:ascii="Arial" w:hAnsi="Arial" w:cs="Arial"/>
          <w:szCs w:val="24"/>
        </w:rPr>
        <w:t xml:space="preserve"> of Trustees; now, therefore, be it</w:t>
      </w:r>
    </w:p>
    <w:p w14:paraId="1A752BB6" w14:textId="77777777" w:rsidR="00301841" w:rsidRDefault="00301841" w:rsidP="00301841">
      <w:pPr>
        <w:pStyle w:val="BodyTextIndent2"/>
        <w:widowControl w:val="0"/>
        <w:ind w:right="720"/>
        <w:jc w:val="both"/>
        <w:rPr>
          <w:rFonts w:ascii="Arial" w:hAnsi="Arial"/>
          <w:u w:val="single"/>
        </w:rPr>
      </w:pPr>
    </w:p>
    <w:p w14:paraId="0179EBA2" w14:textId="77777777" w:rsidR="00E61AF0" w:rsidRDefault="00301841" w:rsidP="00AC4C48">
      <w:pPr>
        <w:tabs>
          <w:tab w:val="left" w:pos="1440"/>
        </w:tabs>
        <w:ind w:left="1440" w:right="720"/>
        <w:jc w:val="both"/>
        <w:rPr>
          <w:rFonts w:ascii="Arial" w:hAnsi="Arial"/>
          <w:sz w:val="24"/>
          <w:szCs w:val="24"/>
        </w:rPr>
      </w:pPr>
      <w:r w:rsidRPr="00AC4C48">
        <w:rPr>
          <w:rFonts w:ascii="Arial" w:hAnsi="Arial"/>
          <w:sz w:val="24"/>
          <w:szCs w:val="24"/>
          <w:u w:val="single"/>
        </w:rPr>
        <w:t>Resolved</w:t>
      </w:r>
      <w:r w:rsidRPr="00AC4C48">
        <w:rPr>
          <w:rFonts w:ascii="Arial" w:hAnsi="Arial"/>
          <w:sz w:val="24"/>
          <w:szCs w:val="24"/>
        </w:rPr>
        <w:t xml:space="preserve"> the Education Corporation’s application for charter renewal be and hereby i</w:t>
      </w:r>
      <w:r w:rsidR="00E53ACA">
        <w:rPr>
          <w:rFonts w:ascii="Arial" w:hAnsi="Arial"/>
          <w:sz w:val="24"/>
          <w:szCs w:val="24"/>
        </w:rPr>
        <w:t>s</w:t>
      </w:r>
      <w:r w:rsidRPr="00AC4C48">
        <w:rPr>
          <w:rFonts w:ascii="Arial" w:hAnsi="Arial"/>
          <w:sz w:val="24"/>
          <w:szCs w:val="24"/>
        </w:rPr>
        <w:t xml:space="preserve"> approved</w:t>
      </w:r>
      <w:r w:rsidR="00AD1C6A">
        <w:rPr>
          <w:rFonts w:ascii="Arial" w:hAnsi="Arial"/>
          <w:sz w:val="24"/>
          <w:szCs w:val="24"/>
        </w:rPr>
        <w:t xml:space="preserve"> to the extent, and as limited and restricted herein,</w:t>
      </w:r>
      <w:r w:rsidRPr="00AC4C48">
        <w:rPr>
          <w:rFonts w:ascii="Arial" w:hAnsi="Arial"/>
          <w:sz w:val="24"/>
          <w:szCs w:val="24"/>
        </w:rPr>
        <w:t xml:space="preserve"> for a full term </w:t>
      </w:r>
      <w:r w:rsidR="00E53ACA">
        <w:rPr>
          <w:rFonts w:ascii="Arial" w:hAnsi="Arial"/>
          <w:sz w:val="24"/>
          <w:szCs w:val="24"/>
        </w:rPr>
        <w:t xml:space="preserve">of five years </w:t>
      </w:r>
      <w:r w:rsidRPr="00AC4C48">
        <w:rPr>
          <w:rFonts w:ascii="Arial" w:hAnsi="Arial"/>
          <w:sz w:val="24"/>
          <w:szCs w:val="24"/>
        </w:rPr>
        <w:lastRenderedPageBreak/>
        <w:t xml:space="preserve">through and including </w:t>
      </w:r>
      <w:r w:rsidR="00904A0D" w:rsidRPr="00AC4C48">
        <w:rPr>
          <w:rFonts w:ascii="Arial" w:hAnsi="Arial"/>
          <w:sz w:val="24"/>
          <w:szCs w:val="24"/>
        </w:rPr>
        <w:t>J</w:t>
      </w:r>
      <w:r w:rsidR="00F83B69">
        <w:rPr>
          <w:rFonts w:ascii="Arial" w:hAnsi="Arial"/>
          <w:sz w:val="24"/>
          <w:szCs w:val="24"/>
        </w:rPr>
        <w:t>uly 31</w:t>
      </w:r>
      <w:r w:rsidRPr="00AC4C48">
        <w:rPr>
          <w:rFonts w:ascii="Arial" w:hAnsi="Arial"/>
          <w:sz w:val="24"/>
          <w:szCs w:val="24"/>
        </w:rPr>
        <w:t xml:space="preserve">, </w:t>
      </w:r>
      <w:proofErr w:type="gramStart"/>
      <w:r w:rsidRPr="00AC4C48">
        <w:rPr>
          <w:rFonts w:ascii="Arial" w:hAnsi="Arial"/>
          <w:sz w:val="24"/>
          <w:szCs w:val="24"/>
        </w:rPr>
        <w:t>20</w:t>
      </w:r>
      <w:r w:rsidR="003316ED">
        <w:rPr>
          <w:rFonts w:ascii="Arial" w:hAnsi="Arial"/>
          <w:sz w:val="24"/>
          <w:szCs w:val="24"/>
        </w:rPr>
        <w:t>3</w:t>
      </w:r>
      <w:r w:rsidR="00F83B69">
        <w:rPr>
          <w:rFonts w:ascii="Arial" w:hAnsi="Arial"/>
          <w:sz w:val="24"/>
          <w:szCs w:val="24"/>
        </w:rPr>
        <w:t>1</w:t>
      </w:r>
      <w:proofErr w:type="gramEnd"/>
      <w:r w:rsidR="00E61AF0">
        <w:rPr>
          <w:rFonts w:ascii="Arial" w:hAnsi="Arial"/>
          <w:sz w:val="24"/>
          <w:szCs w:val="24"/>
        </w:rPr>
        <w:t xml:space="preserve"> subject to the following conditions:</w:t>
      </w:r>
    </w:p>
    <w:p w14:paraId="0CAAD003" w14:textId="77777777" w:rsidR="00836E28" w:rsidRDefault="00836E28" w:rsidP="00AC4C48">
      <w:pPr>
        <w:tabs>
          <w:tab w:val="left" w:pos="1440"/>
        </w:tabs>
        <w:ind w:left="1440" w:right="720"/>
        <w:jc w:val="both"/>
        <w:rPr>
          <w:rFonts w:ascii="Arial" w:hAnsi="Arial"/>
          <w:sz w:val="24"/>
          <w:szCs w:val="24"/>
        </w:rPr>
      </w:pPr>
    </w:p>
    <w:p w14:paraId="001581F0" w14:textId="264FF53E" w:rsidR="00530780" w:rsidRPr="00652141" w:rsidRDefault="00AA0739" w:rsidP="00E61AF0">
      <w:pPr>
        <w:pStyle w:val="ListParagraph"/>
        <w:numPr>
          <w:ilvl w:val="0"/>
          <w:numId w:val="4"/>
        </w:numPr>
        <w:tabs>
          <w:tab w:val="left" w:pos="1440"/>
        </w:tabs>
        <w:ind w:right="720"/>
        <w:jc w:val="both"/>
        <w:rPr>
          <w:rFonts w:ascii="Arial" w:hAnsi="Arial"/>
          <w:sz w:val="24"/>
          <w:szCs w:val="24"/>
        </w:rPr>
      </w:pPr>
      <w:r w:rsidRPr="00652141">
        <w:rPr>
          <w:rFonts w:ascii="Arial" w:hAnsi="Arial"/>
          <w:sz w:val="24"/>
          <w:szCs w:val="24"/>
        </w:rPr>
        <w:t xml:space="preserve">The </w:t>
      </w:r>
      <w:proofErr w:type="gramStart"/>
      <w:r w:rsidRPr="00652141">
        <w:rPr>
          <w:rFonts w:ascii="Arial" w:hAnsi="Arial"/>
          <w:sz w:val="24"/>
          <w:szCs w:val="24"/>
        </w:rPr>
        <w:t>School</w:t>
      </w:r>
      <w:proofErr w:type="gramEnd"/>
      <w:r w:rsidRPr="00652141">
        <w:rPr>
          <w:rFonts w:ascii="Arial" w:hAnsi="Arial"/>
          <w:sz w:val="24"/>
          <w:szCs w:val="24"/>
        </w:rPr>
        <w:t xml:space="preserve"> must meet or exceed the targets in at least</w:t>
      </w:r>
      <w:r w:rsidR="00B15FD0" w:rsidRPr="00652141">
        <w:rPr>
          <w:rFonts w:ascii="Arial" w:hAnsi="Arial"/>
          <w:sz w:val="24"/>
          <w:szCs w:val="24"/>
        </w:rPr>
        <w:t xml:space="preserve"> </w:t>
      </w:r>
      <w:r w:rsidR="007C1FB3" w:rsidRPr="00652141">
        <w:rPr>
          <w:rFonts w:ascii="Arial" w:hAnsi="Arial"/>
          <w:sz w:val="24"/>
          <w:szCs w:val="24"/>
        </w:rPr>
        <w:t xml:space="preserve">half of the measures, as established by the Institute </w:t>
      </w:r>
      <w:r w:rsidR="00530780" w:rsidRPr="00652141">
        <w:rPr>
          <w:rFonts w:ascii="Arial" w:hAnsi="Arial"/>
          <w:sz w:val="24"/>
          <w:szCs w:val="24"/>
        </w:rPr>
        <w:t xml:space="preserve">with collaboration from the </w:t>
      </w:r>
      <w:proofErr w:type="gramStart"/>
      <w:r w:rsidR="00530780" w:rsidRPr="00652141">
        <w:rPr>
          <w:rFonts w:ascii="Arial" w:hAnsi="Arial"/>
          <w:sz w:val="24"/>
          <w:szCs w:val="24"/>
        </w:rPr>
        <w:t>School</w:t>
      </w:r>
      <w:proofErr w:type="gramEnd"/>
      <w:r w:rsidR="00530780" w:rsidRPr="00652141">
        <w:rPr>
          <w:rFonts w:ascii="Arial" w:hAnsi="Arial"/>
          <w:sz w:val="24"/>
          <w:szCs w:val="24"/>
        </w:rPr>
        <w:t xml:space="preserve"> and outlined in </w:t>
      </w:r>
      <w:r w:rsidR="004E6C45" w:rsidRPr="00652141">
        <w:rPr>
          <w:rFonts w:ascii="Arial" w:hAnsi="Arial"/>
          <w:sz w:val="24"/>
          <w:szCs w:val="24"/>
        </w:rPr>
        <w:t>i</w:t>
      </w:r>
      <w:r w:rsidR="00530780" w:rsidRPr="00652141">
        <w:rPr>
          <w:rFonts w:ascii="Arial" w:hAnsi="Arial"/>
          <w:sz w:val="24"/>
          <w:szCs w:val="24"/>
        </w:rPr>
        <w:t>ts Accountability Plan, in at least three of five year</w:t>
      </w:r>
      <w:r w:rsidR="09B2CADD" w:rsidRPr="00652141">
        <w:rPr>
          <w:rFonts w:ascii="Arial" w:hAnsi="Arial"/>
          <w:sz w:val="24"/>
          <w:szCs w:val="24"/>
        </w:rPr>
        <w:t>s</w:t>
      </w:r>
      <w:r w:rsidR="00530780" w:rsidRPr="00652141">
        <w:rPr>
          <w:rFonts w:ascii="Arial" w:hAnsi="Arial"/>
          <w:sz w:val="24"/>
          <w:szCs w:val="24"/>
        </w:rPr>
        <w:t xml:space="preserve"> in its upcoming </w:t>
      </w:r>
      <w:proofErr w:type="gramStart"/>
      <w:r w:rsidR="00530780" w:rsidRPr="00652141">
        <w:rPr>
          <w:rFonts w:ascii="Arial" w:hAnsi="Arial"/>
          <w:sz w:val="24"/>
          <w:szCs w:val="24"/>
        </w:rPr>
        <w:t>five year</w:t>
      </w:r>
      <w:proofErr w:type="gramEnd"/>
      <w:r w:rsidR="00530780" w:rsidRPr="00652141">
        <w:rPr>
          <w:rFonts w:ascii="Arial" w:hAnsi="Arial"/>
          <w:sz w:val="24"/>
          <w:szCs w:val="24"/>
        </w:rPr>
        <w:t xml:space="preserve"> Accountability Period.  If the school does not satisfy these academic cond</w:t>
      </w:r>
      <w:r w:rsidR="00836E28" w:rsidRPr="00652141">
        <w:rPr>
          <w:rFonts w:ascii="Arial" w:hAnsi="Arial"/>
          <w:sz w:val="24"/>
          <w:szCs w:val="24"/>
        </w:rPr>
        <w:t>i</w:t>
      </w:r>
      <w:r w:rsidR="00530780" w:rsidRPr="00652141">
        <w:rPr>
          <w:rFonts w:ascii="Arial" w:hAnsi="Arial"/>
          <w:sz w:val="24"/>
          <w:szCs w:val="24"/>
        </w:rPr>
        <w:t>t</w:t>
      </w:r>
      <w:r w:rsidR="004E6C45" w:rsidRPr="00652141">
        <w:rPr>
          <w:rFonts w:ascii="Arial" w:hAnsi="Arial"/>
          <w:sz w:val="24"/>
          <w:szCs w:val="24"/>
        </w:rPr>
        <w:t>i</w:t>
      </w:r>
      <w:r w:rsidR="00530780" w:rsidRPr="00652141">
        <w:rPr>
          <w:rFonts w:ascii="Arial" w:hAnsi="Arial"/>
          <w:sz w:val="24"/>
          <w:szCs w:val="24"/>
        </w:rPr>
        <w:t xml:space="preserve">ons in the time frame prescribed, the school will be ineligible to apply for subsequent renewal; and, </w:t>
      </w:r>
    </w:p>
    <w:p w14:paraId="2574162C" w14:textId="77777777" w:rsidR="004E6C45" w:rsidRPr="00652141" w:rsidRDefault="004E6C45" w:rsidP="004E6C45">
      <w:pPr>
        <w:pStyle w:val="ListParagraph"/>
        <w:tabs>
          <w:tab w:val="left" w:pos="1440"/>
        </w:tabs>
        <w:ind w:left="2160" w:right="720"/>
        <w:jc w:val="both"/>
        <w:rPr>
          <w:rFonts w:ascii="Arial" w:hAnsi="Arial"/>
          <w:sz w:val="24"/>
          <w:szCs w:val="24"/>
        </w:rPr>
      </w:pPr>
    </w:p>
    <w:p w14:paraId="7CC76225" w14:textId="5AB1C5E0" w:rsidR="00545382" w:rsidRPr="00652141" w:rsidRDefault="39BD7C4B" w:rsidP="00E61AF0">
      <w:pPr>
        <w:pStyle w:val="ListParagraph"/>
        <w:numPr>
          <w:ilvl w:val="0"/>
          <w:numId w:val="4"/>
        </w:numPr>
        <w:tabs>
          <w:tab w:val="left" w:pos="1440"/>
        </w:tabs>
        <w:ind w:right="720"/>
        <w:jc w:val="both"/>
        <w:rPr>
          <w:rFonts w:ascii="Arial" w:hAnsi="Arial"/>
          <w:sz w:val="24"/>
          <w:szCs w:val="24"/>
        </w:rPr>
      </w:pPr>
      <w:r w:rsidRPr="00652141">
        <w:rPr>
          <w:rFonts w:ascii="Arial" w:hAnsi="Arial"/>
          <w:sz w:val="24"/>
          <w:szCs w:val="24"/>
        </w:rPr>
        <w:t xml:space="preserve">By July 1, 2026, </w:t>
      </w:r>
      <w:proofErr w:type="gramStart"/>
      <w:r w:rsidRPr="00652141">
        <w:rPr>
          <w:rFonts w:ascii="Arial" w:hAnsi="Arial"/>
          <w:sz w:val="24"/>
          <w:szCs w:val="24"/>
        </w:rPr>
        <w:t>t</w:t>
      </w:r>
      <w:r w:rsidR="00530780" w:rsidRPr="00652141">
        <w:rPr>
          <w:rFonts w:ascii="Arial" w:hAnsi="Arial"/>
          <w:sz w:val="24"/>
          <w:szCs w:val="24"/>
        </w:rPr>
        <w:t xml:space="preserve">he School </w:t>
      </w:r>
      <w:r w:rsidR="5B749187" w:rsidRPr="00652141">
        <w:rPr>
          <w:rFonts w:ascii="Arial" w:hAnsi="Arial"/>
          <w:sz w:val="24"/>
          <w:szCs w:val="24"/>
        </w:rPr>
        <w:t>the</w:t>
      </w:r>
      <w:proofErr w:type="gramEnd"/>
      <w:r w:rsidR="5B749187" w:rsidRPr="00652141">
        <w:rPr>
          <w:rFonts w:ascii="Arial" w:hAnsi="Arial"/>
          <w:sz w:val="24"/>
          <w:szCs w:val="24"/>
        </w:rPr>
        <w:t xml:space="preserve"> school must provide an updated turnaround plan, to be approved by the Institute, aligned to its mission of delivering high quality outcomes for at-risk youth that will make clear and convincing progress toward the SUNY renewal benchmarks. The plan must include clear benchmarking of progress. The school will report to the Institute on its progress every six </w:t>
      </w:r>
      <w:proofErr w:type="gramStart"/>
      <w:r w:rsidR="5B749187" w:rsidRPr="00652141">
        <w:rPr>
          <w:rFonts w:ascii="Arial" w:hAnsi="Arial"/>
          <w:sz w:val="24"/>
          <w:szCs w:val="24"/>
        </w:rPr>
        <w:t>months</w:t>
      </w:r>
      <w:r w:rsidR="00904A0D" w:rsidRPr="00652141">
        <w:rPr>
          <w:rFonts w:ascii="Arial" w:hAnsi="Arial"/>
          <w:sz w:val="24"/>
          <w:szCs w:val="24"/>
        </w:rPr>
        <w:t>;</w:t>
      </w:r>
      <w:proofErr w:type="gramEnd"/>
      <w:r w:rsidR="00904A0D" w:rsidRPr="00652141">
        <w:rPr>
          <w:rFonts w:ascii="Arial" w:hAnsi="Arial"/>
          <w:sz w:val="24"/>
          <w:szCs w:val="24"/>
        </w:rPr>
        <w:t xml:space="preserve"> </w:t>
      </w:r>
    </w:p>
    <w:p w14:paraId="00F6EA9F" w14:textId="77777777" w:rsidR="00545382" w:rsidRDefault="00545382" w:rsidP="00545382">
      <w:pPr>
        <w:tabs>
          <w:tab w:val="left" w:pos="1440"/>
        </w:tabs>
        <w:ind w:right="720"/>
        <w:jc w:val="both"/>
        <w:rPr>
          <w:rFonts w:ascii="Arial" w:hAnsi="Arial"/>
          <w:sz w:val="24"/>
          <w:szCs w:val="24"/>
        </w:rPr>
      </w:pPr>
      <w:r>
        <w:rPr>
          <w:rFonts w:ascii="Arial" w:hAnsi="Arial"/>
          <w:sz w:val="24"/>
          <w:szCs w:val="24"/>
        </w:rPr>
        <w:tab/>
      </w:r>
    </w:p>
    <w:p w14:paraId="601B1105" w14:textId="1B938D70" w:rsidR="00545382" w:rsidRDefault="00545382" w:rsidP="00545382">
      <w:pPr>
        <w:tabs>
          <w:tab w:val="left" w:pos="1440"/>
        </w:tabs>
        <w:ind w:right="720"/>
        <w:jc w:val="both"/>
        <w:rPr>
          <w:rFonts w:ascii="Arial" w:hAnsi="Arial"/>
          <w:sz w:val="24"/>
          <w:szCs w:val="24"/>
        </w:rPr>
      </w:pPr>
      <w:r>
        <w:rPr>
          <w:rFonts w:ascii="Arial" w:hAnsi="Arial"/>
          <w:sz w:val="24"/>
          <w:szCs w:val="24"/>
        </w:rPr>
        <w:tab/>
      </w:r>
      <w:proofErr w:type="gramStart"/>
      <w:r w:rsidR="00904A0D" w:rsidRPr="00545382">
        <w:rPr>
          <w:rFonts w:ascii="Arial" w:hAnsi="Arial"/>
          <w:sz w:val="24"/>
          <w:szCs w:val="24"/>
        </w:rPr>
        <w:t>and,</w:t>
      </w:r>
      <w:proofErr w:type="gramEnd"/>
      <w:r w:rsidR="00904A0D" w:rsidRPr="00545382">
        <w:rPr>
          <w:rFonts w:ascii="Arial" w:hAnsi="Arial"/>
          <w:sz w:val="24"/>
          <w:szCs w:val="24"/>
        </w:rPr>
        <w:t xml:space="preserve"> be it further</w:t>
      </w:r>
    </w:p>
    <w:p w14:paraId="13F5E891" w14:textId="77777777" w:rsidR="00545382" w:rsidRDefault="00545382" w:rsidP="00545382">
      <w:pPr>
        <w:tabs>
          <w:tab w:val="left" w:pos="1440"/>
        </w:tabs>
        <w:ind w:right="720"/>
        <w:jc w:val="both"/>
        <w:rPr>
          <w:rFonts w:ascii="Arial" w:hAnsi="Arial"/>
          <w:sz w:val="24"/>
          <w:szCs w:val="24"/>
        </w:rPr>
      </w:pPr>
    </w:p>
    <w:p w14:paraId="55A4B624" w14:textId="342563C2" w:rsidR="00B3373D" w:rsidRPr="00545382" w:rsidRDefault="00B3373D" w:rsidP="00545382">
      <w:pPr>
        <w:tabs>
          <w:tab w:val="left" w:pos="1440"/>
        </w:tabs>
        <w:ind w:left="1440" w:right="720"/>
        <w:jc w:val="both"/>
        <w:rPr>
          <w:rFonts w:ascii="Arial" w:hAnsi="Arial" w:cs="Arial"/>
          <w:sz w:val="24"/>
          <w:szCs w:val="24"/>
        </w:rPr>
      </w:pPr>
      <w:r w:rsidRPr="00545382">
        <w:rPr>
          <w:rFonts w:ascii="Arial" w:hAnsi="Arial" w:cs="Arial"/>
          <w:sz w:val="24"/>
          <w:szCs w:val="24"/>
          <w:u w:val="single"/>
        </w:rPr>
        <w:t>Resolved</w:t>
      </w:r>
      <w:r w:rsidRPr="00545382">
        <w:rPr>
          <w:rFonts w:ascii="Arial" w:hAnsi="Arial" w:cs="Arial"/>
          <w:sz w:val="24"/>
          <w:szCs w:val="24"/>
        </w:rPr>
        <w:t xml:space="preserve"> that, upon a review of the Education Corporation’s application for renewal of </w:t>
      </w:r>
      <w:r w:rsidR="00705642">
        <w:rPr>
          <w:rFonts w:ascii="Arial" w:hAnsi="Arial" w:cs="Arial"/>
          <w:sz w:val="24"/>
          <w:szCs w:val="24"/>
        </w:rPr>
        <w:t xml:space="preserve">its charter and its </w:t>
      </w:r>
      <w:r w:rsidRPr="00545382">
        <w:rPr>
          <w:rFonts w:ascii="Arial" w:hAnsi="Arial" w:cs="Arial"/>
          <w:sz w:val="24"/>
          <w:szCs w:val="24"/>
        </w:rPr>
        <w:t xml:space="preserve">authority to operate </w:t>
      </w:r>
      <w:r w:rsidR="008D59A8">
        <w:rPr>
          <w:rFonts w:ascii="Arial" w:hAnsi="Arial" w:cs="Arial"/>
          <w:sz w:val="24"/>
          <w:szCs w:val="24"/>
        </w:rPr>
        <w:t>the S</w:t>
      </w:r>
      <w:r w:rsidRPr="00545382">
        <w:rPr>
          <w:rFonts w:ascii="Arial" w:hAnsi="Arial" w:cs="Arial"/>
          <w:sz w:val="24"/>
          <w:szCs w:val="24"/>
        </w:rPr>
        <w:t>chool, the Committee finds that the Education Corporation has sufficiently demonstrated that renewal</w:t>
      </w:r>
      <w:r w:rsidR="0050798B">
        <w:rPr>
          <w:rFonts w:ascii="Arial" w:hAnsi="Arial" w:cs="Arial"/>
          <w:sz w:val="24"/>
          <w:szCs w:val="24"/>
        </w:rPr>
        <w:t xml:space="preserve"> should be granted</w:t>
      </w:r>
      <w:r w:rsidR="00743227">
        <w:rPr>
          <w:rFonts w:ascii="Arial" w:hAnsi="Arial" w:cs="Arial"/>
          <w:sz w:val="24"/>
          <w:szCs w:val="24"/>
        </w:rPr>
        <w:t>, as limited and restricted,</w:t>
      </w:r>
      <w:r w:rsidRPr="00545382">
        <w:rPr>
          <w:rFonts w:ascii="Arial" w:hAnsi="Arial" w:cs="Arial"/>
          <w:sz w:val="24"/>
          <w:szCs w:val="24"/>
        </w:rPr>
        <w:t xml:space="preserve"> based on the criteria laid out in Education Law § 2852(2); </w:t>
      </w:r>
      <w:proofErr w:type="gramStart"/>
      <w:r w:rsidRPr="00545382">
        <w:rPr>
          <w:rFonts w:ascii="Arial" w:hAnsi="Arial" w:cs="Arial"/>
          <w:sz w:val="24"/>
          <w:szCs w:val="24"/>
        </w:rPr>
        <w:t>and,</w:t>
      </w:r>
      <w:proofErr w:type="gramEnd"/>
      <w:r w:rsidRPr="00545382">
        <w:rPr>
          <w:rFonts w:ascii="Arial" w:hAnsi="Arial" w:cs="Arial"/>
          <w:sz w:val="24"/>
          <w:szCs w:val="24"/>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0896E9FE" w14:textId="4664F9AC"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w:t>
      </w:r>
      <w:r w:rsidR="00331DDB">
        <w:rPr>
          <w:rFonts w:ascii="Arial" w:hAnsi="Arial" w:cs="Arial"/>
        </w:rPr>
        <w:t xml:space="preserve"> </w:t>
      </w:r>
      <w:r w:rsidRPr="001816FA">
        <w:rPr>
          <w:rFonts w:ascii="Arial" w:hAnsi="Arial" w:cs="Arial"/>
        </w:rPr>
        <w:t>1) enter into a proposed</w:t>
      </w:r>
      <w:r w:rsidR="002C34F9">
        <w:rPr>
          <w:rFonts w:ascii="Arial" w:hAnsi="Arial" w:cs="Arial"/>
        </w:rPr>
        <w:t xml:space="preserve"> renewal</w:t>
      </w:r>
      <w:r w:rsidRPr="001816FA">
        <w:rPr>
          <w:rFonts w:ascii="Arial" w:hAnsi="Arial" w:cs="Arial"/>
        </w:rPr>
        <w:t xml:space="preserve"> charter </w:t>
      </w:r>
      <w:r w:rsidR="002C34F9">
        <w:rPr>
          <w:rFonts w:ascii="Arial" w:hAnsi="Arial" w:cs="Arial"/>
        </w:rPr>
        <w:t>w</w:t>
      </w:r>
      <w:r w:rsidRPr="001816FA">
        <w:rPr>
          <w:rFonts w:ascii="Arial" w:hAnsi="Arial" w:cs="Arial"/>
        </w:rPr>
        <w:t xml:space="preserve">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B36E64">
        <w:rPr>
          <w:rFonts w:ascii="Arial" w:hAnsi="Arial" w:cs="Arial"/>
        </w:rPr>
        <w:t>renewal charter</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209B61DC" w14:textId="77777777" w:rsidR="00A517B9" w:rsidRPr="0007555B" w:rsidRDefault="00A517B9" w:rsidP="00A517B9">
      <w:pPr>
        <w:pStyle w:val="BodyTextIndent"/>
        <w:widowControl w:val="0"/>
        <w:ind w:right="720" w:firstLine="0"/>
        <w:jc w:val="both"/>
        <w:rPr>
          <w:rFonts w:ascii="Arial" w:hAnsi="Arial" w:cs="Arial"/>
          <w:szCs w:val="24"/>
        </w:rPr>
      </w:pPr>
    </w:p>
    <w:p w14:paraId="72217DAE"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5AED3F9D"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The New York Charter Schools Act of 1998 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lastRenderedPageBreak/>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4A97E931"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he Institute</w:t>
      </w:r>
      <w:r w:rsidR="00D51022">
        <w:rPr>
          <w:rFonts w:ascii="Arial" w:hAnsi="Arial"/>
        </w:rPr>
        <w:t xml:space="preserv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r>
        <w:proofErr w:type="spellStart"/>
        <w:r w:rsidR="00BB5DCB" w:rsidRPr="00FE472F">
          <w:rPr>
            <w:rStyle w:val="Hyperlink"/>
            <w:rFonts w:ascii="Arial" w:hAnsi="Arial" w:cs="Arial"/>
          </w:rPr>
          <w:t>meetingNotices.cfm</w:t>
        </w:r>
        <w:proofErr w:type="spellEnd"/>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5E8A2138" w14:textId="5FA30B2A" w:rsidR="001D6D9E" w:rsidRPr="001D6D9E" w:rsidRDefault="00A517B9" w:rsidP="001D6D9E">
      <w:pPr>
        <w:pStyle w:val="NormalWeb"/>
        <w:rPr>
          <w:rFonts w:ascii="Arial" w:hAnsi="Arial" w:cs="Arial"/>
          <w:color w:val="000000"/>
        </w:rPr>
      </w:pPr>
      <w:r w:rsidRPr="00A920E5">
        <w:rPr>
          <w:rFonts w:ascii="Arial" w:hAnsi="Arial"/>
        </w:rPr>
        <w:tab/>
      </w:r>
      <w:r w:rsidR="001D6D9E" w:rsidRPr="001D6D9E">
        <w:rPr>
          <w:rFonts w:ascii="Arial" w:hAnsi="Arial" w:cs="Arial"/>
          <w:color w:val="000000"/>
        </w:rPr>
        <w:t xml:space="preserve">As set forth in the Institute’s Renewal Report for </w:t>
      </w:r>
      <w:r w:rsidR="00A8445B">
        <w:rPr>
          <w:rFonts w:ascii="Arial" w:hAnsi="Arial" w:cs="Arial"/>
          <w:color w:val="000000"/>
        </w:rPr>
        <w:t xml:space="preserve">Broome Street Academy </w:t>
      </w:r>
      <w:r w:rsidR="001D6D9E" w:rsidRPr="001D6D9E">
        <w:rPr>
          <w:rFonts w:ascii="Arial" w:hAnsi="Arial" w:cs="Arial"/>
          <w:color w:val="000000"/>
        </w:rPr>
        <w:t>Charter</w:t>
      </w:r>
      <w:r w:rsidR="00A8445B">
        <w:rPr>
          <w:rFonts w:ascii="Arial" w:hAnsi="Arial" w:cs="Arial"/>
          <w:color w:val="000000"/>
        </w:rPr>
        <w:t xml:space="preserve"> High </w:t>
      </w:r>
      <w:r w:rsidR="001D6D9E" w:rsidRPr="001D6D9E">
        <w:rPr>
          <w:rFonts w:ascii="Arial" w:hAnsi="Arial" w:cs="Arial"/>
          <w:color w:val="000000"/>
        </w:rPr>
        <w:t>School distributed to the Board of Trustees, the Institute</w:t>
      </w:r>
      <w:r w:rsidR="00547C35">
        <w:rPr>
          <w:rFonts w:ascii="Arial" w:hAnsi="Arial" w:cs="Arial"/>
          <w:color w:val="000000"/>
        </w:rPr>
        <w:t xml:space="preserve"> </w:t>
      </w:r>
      <w:r w:rsidR="001D6D9E" w:rsidRPr="001D6D9E">
        <w:rPr>
          <w:rFonts w:ascii="Arial" w:hAnsi="Arial" w:cs="Arial"/>
          <w:color w:val="000000"/>
        </w:rPr>
        <w:t>conducted a renewal review of the Education Corporation</w:t>
      </w:r>
      <w:r w:rsidR="00547C35" w:rsidRPr="00547C35">
        <w:rPr>
          <w:rFonts w:ascii="Arial" w:hAnsi="Arial" w:cs="Arial"/>
          <w:color w:val="000000"/>
        </w:rPr>
        <w:t xml:space="preserve"> </w:t>
      </w:r>
      <w:r w:rsidR="00547C35" w:rsidRPr="001D6D9E">
        <w:rPr>
          <w:rFonts w:ascii="Arial" w:hAnsi="Arial" w:cs="Arial"/>
          <w:color w:val="000000"/>
        </w:rPr>
        <w:t>pursuant to the SUNY Renewal Policies</w:t>
      </w:r>
      <w:r w:rsidR="001D6D9E" w:rsidRPr="001D6D9E">
        <w:rPr>
          <w:rFonts w:ascii="Arial" w:hAnsi="Arial" w:cs="Arial"/>
          <w:color w:val="000000"/>
        </w:rPr>
        <w:t xml:space="preserve">. As a result of this review, the Institute recommends the Education Corporation’s application for charter renewal be granted for a full term of five years with conditions. If this resolution is approved, the Education Corporation’s charter will be renewed through </w:t>
      </w:r>
      <w:r w:rsidR="006B1890">
        <w:rPr>
          <w:rFonts w:ascii="Arial" w:hAnsi="Arial" w:cs="Arial"/>
          <w:color w:val="000000"/>
        </w:rPr>
        <w:t>Ju</w:t>
      </w:r>
      <w:r w:rsidR="00AD3CDA">
        <w:rPr>
          <w:rFonts w:ascii="Arial" w:hAnsi="Arial" w:cs="Arial"/>
          <w:color w:val="000000"/>
        </w:rPr>
        <w:t>ly</w:t>
      </w:r>
      <w:r w:rsidR="006B1890">
        <w:rPr>
          <w:rFonts w:ascii="Arial" w:hAnsi="Arial" w:cs="Arial"/>
          <w:color w:val="000000"/>
        </w:rPr>
        <w:t xml:space="preserve"> 3</w:t>
      </w:r>
      <w:r w:rsidR="00AD3CDA">
        <w:rPr>
          <w:rFonts w:ascii="Arial" w:hAnsi="Arial" w:cs="Arial"/>
          <w:color w:val="000000"/>
        </w:rPr>
        <w:t>1</w:t>
      </w:r>
      <w:r w:rsidR="001D6D9E" w:rsidRPr="001D6D9E">
        <w:rPr>
          <w:rFonts w:ascii="Arial" w:hAnsi="Arial" w:cs="Arial"/>
          <w:color w:val="000000"/>
        </w:rPr>
        <w:t>, 20</w:t>
      </w:r>
      <w:r w:rsidR="003316ED">
        <w:rPr>
          <w:rFonts w:ascii="Arial" w:hAnsi="Arial" w:cs="Arial"/>
          <w:color w:val="000000"/>
        </w:rPr>
        <w:t>3</w:t>
      </w:r>
      <w:r w:rsidR="00AD3CDA">
        <w:rPr>
          <w:rFonts w:ascii="Arial" w:hAnsi="Arial" w:cs="Arial"/>
          <w:color w:val="000000"/>
        </w:rPr>
        <w:t>1</w:t>
      </w:r>
      <w:r w:rsidR="001D6D9E" w:rsidRPr="001D6D9E">
        <w:rPr>
          <w:rFonts w:ascii="Arial" w:hAnsi="Arial" w:cs="Arial"/>
          <w:color w:val="000000"/>
        </w:rPr>
        <w:t>.</w:t>
      </w:r>
    </w:p>
    <w:p w14:paraId="74295089" w14:textId="7758488F" w:rsidR="001D6D9E" w:rsidRPr="001D6D9E" w:rsidRDefault="001D6D9E" w:rsidP="001D6D9E">
      <w:pPr>
        <w:pStyle w:val="NormalWeb"/>
        <w:ind w:firstLine="720"/>
        <w:rPr>
          <w:rFonts w:ascii="Arial" w:hAnsi="Arial" w:cs="Arial"/>
          <w:color w:val="000000"/>
        </w:rPr>
      </w:pPr>
      <w:r w:rsidRPr="001D6D9E">
        <w:rPr>
          <w:rFonts w:ascii="Arial" w:hAnsi="Arial" w:cs="Arial"/>
          <w:color w:val="000000"/>
        </w:rPr>
        <w:t xml:space="preserve">For the education corporation listed above, the Institute properly notified the school district in which the education corporation’s </w:t>
      </w:r>
      <w:r w:rsidR="008F6E02">
        <w:rPr>
          <w:rFonts w:ascii="Arial" w:hAnsi="Arial" w:cs="Arial"/>
          <w:color w:val="000000"/>
        </w:rPr>
        <w:t xml:space="preserve">school </w:t>
      </w:r>
      <w:r w:rsidRPr="001D6D9E">
        <w:rPr>
          <w:rFonts w:ascii="Arial" w:hAnsi="Arial" w:cs="Arial"/>
          <w:color w:val="000000"/>
        </w:rPr>
        <w:t xml:space="preserve">is located regarding the receipt of an application for charter renewal. As of </w:t>
      </w:r>
      <w:r w:rsidR="0051443D">
        <w:rPr>
          <w:rFonts w:ascii="Arial" w:hAnsi="Arial" w:cs="Arial"/>
          <w:color w:val="000000"/>
        </w:rPr>
        <w:t>January 14</w:t>
      </w:r>
      <w:r w:rsidR="00B07CD2">
        <w:rPr>
          <w:rFonts w:ascii="Arial" w:hAnsi="Arial" w:cs="Arial"/>
          <w:color w:val="000000"/>
        </w:rPr>
        <w:t xml:space="preserve">, </w:t>
      </w:r>
      <w:proofErr w:type="gramStart"/>
      <w:r w:rsidRPr="001D6D9E">
        <w:rPr>
          <w:rFonts w:ascii="Arial" w:hAnsi="Arial" w:cs="Arial"/>
          <w:color w:val="000000"/>
        </w:rPr>
        <w:t>202</w:t>
      </w:r>
      <w:r w:rsidR="0051443D">
        <w:rPr>
          <w:rFonts w:ascii="Arial" w:hAnsi="Arial" w:cs="Arial"/>
          <w:color w:val="000000"/>
        </w:rPr>
        <w:t>6</w:t>
      </w:r>
      <w:proofErr w:type="gramEnd"/>
      <w:r w:rsidRPr="001D6D9E">
        <w:rPr>
          <w:rFonts w:ascii="Arial" w:hAnsi="Arial" w:cs="Arial"/>
          <w:color w:val="000000"/>
        </w:rPr>
        <w:t xml:space="preserve"> no </w:t>
      </w:r>
      <w:r w:rsidR="00522A52">
        <w:rPr>
          <w:rFonts w:ascii="Arial" w:hAnsi="Arial" w:cs="Arial"/>
          <w:color w:val="000000"/>
        </w:rPr>
        <w:t xml:space="preserve">district </w:t>
      </w:r>
      <w:r w:rsidRPr="001D6D9E">
        <w:rPr>
          <w:rFonts w:ascii="Arial" w:hAnsi="Arial" w:cs="Arial"/>
          <w:color w:val="000000"/>
        </w:rPr>
        <w:t>comments were received.</w:t>
      </w:r>
    </w:p>
    <w:p w14:paraId="7E10BDA6" w14:textId="700386E3" w:rsidR="00A517B9" w:rsidRPr="0007555B" w:rsidRDefault="00A517B9" w:rsidP="001D6D9E">
      <w:pPr>
        <w:pStyle w:val="BodyTextIndent"/>
        <w:tabs>
          <w:tab w:val="left" w:pos="720"/>
        </w:tabs>
        <w:ind w:left="0" w:firstLine="0"/>
        <w:rPr>
          <w:rFonts w:ascii="Arial" w:hAnsi="Arial"/>
          <w:szCs w:val="24"/>
        </w:rPr>
      </w:pPr>
    </w:p>
    <w:sectPr w:rsidR="00A517B9" w:rsidRPr="0007555B" w:rsidSect="00A2361D">
      <w:headerReference w:type="default" r:id="rId14"/>
      <w:footerReference w:type="even" r:id="rId15"/>
      <w:footerReference w:type="default" r:id="rId16"/>
      <w:headerReference w:type="first" r:id="rId17"/>
      <w:footerReference w:type="first" r:id="rId18"/>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5F1E1" w14:textId="77777777" w:rsidR="003B5863" w:rsidRDefault="003B5863">
      <w:r>
        <w:separator/>
      </w:r>
    </w:p>
  </w:endnote>
  <w:endnote w:type="continuationSeparator" w:id="0">
    <w:p w14:paraId="7968D8F6" w14:textId="77777777" w:rsidR="003B5863" w:rsidRDefault="003B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2AFBDC8A" w14:textId="77777777" w:rsidTr="5489AB07">
      <w:tc>
        <w:tcPr>
          <w:tcW w:w="2880" w:type="dxa"/>
        </w:tcPr>
        <w:p w14:paraId="12333DF3" w14:textId="1C978649" w:rsidR="5489AB07" w:rsidRDefault="5489AB07" w:rsidP="5489AB07">
          <w:pPr>
            <w:pStyle w:val="Header"/>
            <w:ind w:left="-115"/>
          </w:pPr>
        </w:p>
      </w:tc>
      <w:tc>
        <w:tcPr>
          <w:tcW w:w="2880" w:type="dxa"/>
        </w:tcPr>
        <w:p w14:paraId="2F37E743" w14:textId="5CDED0DF" w:rsidR="5489AB07" w:rsidRDefault="5489AB07" w:rsidP="5489AB07">
          <w:pPr>
            <w:pStyle w:val="Header"/>
            <w:jc w:val="center"/>
          </w:pPr>
        </w:p>
      </w:tc>
      <w:tc>
        <w:tcPr>
          <w:tcW w:w="2880" w:type="dxa"/>
        </w:tcPr>
        <w:p w14:paraId="5D14985E" w14:textId="06C8790E" w:rsidR="5489AB07" w:rsidRDefault="5489AB07" w:rsidP="5489AB07">
          <w:pPr>
            <w:pStyle w:val="Header"/>
            <w:ind w:right="-115"/>
            <w:jc w:val="right"/>
          </w:pPr>
        </w:p>
      </w:tc>
    </w:tr>
  </w:tbl>
  <w:p w14:paraId="3E316BCC" w14:textId="01E2B873" w:rsidR="5489AB07" w:rsidRDefault="5489AB07" w:rsidP="5489A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4758D2BD" w14:textId="77777777" w:rsidTr="5489AB07">
      <w:tc>
        <w:tcPr>
          <w:tcW w:w="2880" w:type="dxa"/>
        </w:tcPr>
        <w:p w14:paraId="152E85F0" w14:textId="6D03BE7F" w:rsidR="5489AB07" w:rsidRDefault="5489AB07" w:rsidP="5489AB07">
          <w:pPr>
            <w:pStyle w:val="Header"/>
            <w:ind w:left="-115"/>
          </w:pPr>
        </w:p>
      </w:tc>
      <w:tc>
        <w:tcPr>
          <w:tcW w:w="2880" w:type="dxa"/>
        </w:tcPr>
        <w:p w14:paraId="14994CDA" w14:textId="50865752" w:rsidR="5489AB07" w:rsidRDefault="5489AB07" w:rsidP="5489AB07">
          <w:pPr>
            <w:pStyle w:val="Header"/>
            <w:jc w:val="center"/>
          </w:pPr>
        </w:p>
      </w:tc>
      <w:tc>
        <w:tcPr>
          <w:tcW w:w="2880" w:type="dxa"/>
        </w:tcPr>
        <w:p w14:paraId="57036526" w14:textId="2AED905B" w:rsidR="5489AB07" w:rsidRDefault="5489AB07" w:rsidP="5489AB07">
          <w:pPr>
            <w:pStyle w:val="Header"/>
            <w:ind w:right="-115"/>
            <w:jc w:val="right"/>
          </w:pPr>
        </w:p>
      </w:tc>
    </w:tr>
  </w:tbl>
  <w:p w14:paraId="399DE489" w14:textId="1C3F561F" w:rsidR="5489AB07" w:rsidRDefault="5489AB07" w:rsidP="5489A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D0233" w14:textId="77777777" w:rsidR="003B5863" w:rsidRDefault="003B5863">
      <w:r>
        <w:separator/>
      </w:r>
    </w:p>
  </w:footnote>
  <w:footnote w:type="continuationSeparator" w:id="0">
    <w:p w14:paraId="320DDF52" w14:textId="77777777" w:rsidR="003B5863" w:rsidRDefault="003B5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5997" w14:textId="1EACEFD2" w:rsidR="009F25DA" w:rsidRPr="00844C3B" w:rsidRDefault="5489AB07" w:rsidP="0007555B">
    <w:pPr>
      <w:pStyle w:val="Header"/>
      <w:tabs>
        <w:tab w:val="clear" w:pos="8640"/>
        <w:tab w:val="right" w:pos="8370"/>
      </w:tabs>
      <w:rPr>
        <w:rFonts w:ascii="Arial" w:hAnsi="Arial" w:cs="Arial"/>
        <w:sz w:val="24"/>
        <w:szCs w:val="24"/>
      </w:rPr>
    </w:pPr>
    <w:r w:rsidRPr="5489AB07">
      <w:rPr>
        <w:rFonts w:ascii="Arial" w:hAnsi="Arial" w:cs="Arial"/>
        <w:sz w:val="24"/>
        <w:szCs w:val="24"/>
      </w:rPr>
      <w:t>Committee Resolution</w:t>
    </w:r>
    <w:r w:rsidR="009F25DA">
      <w:tab/>
    </w:r>
    <w:r w:rsidRPr="5489AB07">
      <w:rPr>
        <w:rFonts w:ascii="Arial" w:hAnsi="Arial" w:cs="Arial"/>
        <w:sz w:val="24"/>
        <w:szCs w:val="24"/>
      </w:rPr>
      <w:t>-</w:t>
    </w:r>
    <w:r w:rsidR="009F25DA" w:rsidRPr="5489AB07">
      <w:rPr>
        <w:rStyle w:val="PageNumber"/>
        <w:rFonts w:ascii="Arial" w:hAnsi="Arial" w:cs="Arial"/>
        <w:noProof/>
        <w:sz w:val="24"/>
        <w:szCs w:val="24"/>
      </w:rPr>
      <w:fldChar w:fldCharType="begin"/>
    </w:r>
    <w:r w:rsidR="009F25DA" w:rsidRPr="5489AB07">
      <w:rPr>
        <w:rStyle w:val="PageNumber"/>
        <w:rFonts w:ascii="Arial" w:hAnsi="Arial" w:cs="Arial"/>
        <w:sz w:val="24"/>
        <w:szCs w:val="24"/>
      </w:rPr>
      <w:instrText xml:space="preserve"> PAGE </w:instrText>
    </w:r>
    <w:r w:rsidR="009F25DA" w:rsidRPr="5489AB07">
      <w:rPr>
        <w:rStyle w:val="PageNumber"/>
        <w:rFonts w:ascii="Arial" w:hAnsi="Arial" w:cs="Arial"/>
        <w:sz w:val="24"/>
        <w:szCs w:val="24"/>
      </w:rPr>
      <w:fldChar w:fldCharType="separate"/>
    </w:r>
    <w:r w:rsidR="00AF3D87">
      <w:rPr>
        <w:rStyle w:val="PageNumber"/>
        <w:rFonts w:ascii="Arial" w:hAnsi="Arial" w:cs="Arial"/>
        <w:noProof/>
        <w:sz w:val="24"/>
        <w:szCs w:val="24"/>
      </w:rPr>
      <w:t>3</w:t>
    </w:r>
    <w:r w:rsidR="009F25DA" w:rsidRPr="5489AB07">
      <w:rPr>
        <w:rStyle w:val="PageNumber"/>
        <w:rFonts w:ascii="Arial" w:hAnsi="Arial" w:cs="Arial"/>
        <w:noProof/>
        <w:sz w:val="24"/>
        <w:szCs w:val="24"/>
      </w:rPr>
      <w:fldChar w:fldCharType="end"/>
    </w:r>
    <w:r w:rsidRPr="5489AB07">
      <w:rPr>
        <w:rStyle w:val="PageNumber"/>
        <w:rFonts w:ascii="Arial" w:hAnsi="Arial" w:cs="Arial"/>
        <w:sz w:val="24"/>
        <w:szCs w:val="24"/>
      </w:rPr>
      <w:t>-</w:t>
    </w:r>
    <w:r w:rsidR="009F25DA">
      <w:tab/>
    </w:r>
    <w:r w:rsidR="00F83B69">
      <w:rPr>
        <w:rStyle w:val="PageNumber"/>
        <w:rFonts w:ascii="Arial" w:hAnsi="Arial" w:cs="Arial"/>
        <w:sz w:val="24"/>
        <w:szCs w:val="24"/>
      </w:rPr>
      <w:t>January 22</w:t>
    </w:r>
    <w:r w:rsidR="005116A0">
      <w:rPr>
        <w:rStyle w:val="PageNumber"/>
        <w:rFonts w:ascii="Arial" w:hAnsi="Arial" w:cs="Arial"/>
        <w:sz w:val="24"/>
        <w:szCs w:val="24"/>
      </w:rPr>
      <w:t>, 202</w:t>
    </w:r>
    <w:r w:rsidR="00F83B69">
      <w:rPr>
        <w:rStyle w:val="PageNumber"/>
        <w:rFonts w:ascii="Arial" w:hAnsi="Arial" w:cs="Arial"/>
        <w:sz w:val="24"/>
        <w:szCs w:val="24"/>
      </w:rPr>
      <w:t>6</w:t>
    </w:r>
  </w:p>
  <w:p w14:paraId="3E77D3B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489AB07" w14:paraId="4714DEF1" w14:textId="77777777" w:rsidTr="5489AB07">
      <w:tc>
        <w:tcPr>
          <w:tcW w:w="2880" w:type="dxa"/>
        </w:tcPr>
        <w:p w14:paraId="441F6006" w14:textId="052C7C0D" w:rsidR="5489AB07" w:rsidRDefault="5489AB07" w:rsidP="5489AB07">
          <w:pPr>
            <w:pStyle w:val="Header"/>
            <w:ind w:left="-115"/>
          </w:pPr>
        </w:p>
      </w:tc>
      <w:tc>
        <w:tcPr>
          <w:tcW w:w="2880" w:type="dxa"/>
        </w:tcPr>
        <w:p w14:paraId="206371C3" w14:textId="3946E738" w:rsidR="5489AB07" w:rsidRDefault="5489AB07" w:rsidP="5489AB07">
          <w:pPr>
            <w:pStyle w:val="Header"/>
            <w:jc w:val="center"/>
          </w:pPr>
        </w:p>
      </w:tc>
      <w:tc>
        <w:tcPr>
          <w:tcW w:w="2880" w:type="dxa"/>
        </w:tcPr>
        <w:p w14:paraId="190E8A01" w14:textId="55C7A2EB" w:rsidR="5489AB07" w:rsidRDefault="5489AB07" w:rsidP="5489AB07">
          <w:pPr>
            <w:pStyle w:val="Header"/>
            <w:ind w:right="-115"/>
            <w:jc w:val="right"/>
          </w:pPr>
        </w:p>
      </w:tc>
    </w:tr>
  </w:tbl>
  <w:p w14:paraId="336F73FF" w14:textId="2A7D5D9A" w:rsidR="5489AB07" w:rsidRDefault="5489AB07" w:rsidP="5489A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6EC66337"/>
    <w:multiLevelType w:val="hybridMultilevel"/>
    <w:tmpl w:val="0B6A36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01151485">
    <w:abstractNumId w:val="2"/>
  </w:num>
  <w:num w:numId="2" w16cid:durableId="513496707">
    <w:abstractNumId w:val="1"/>
  </w:num>
  <w:num w:numId="3" w16cid:durableId="2046716381">
    <w:abstractNumId w:val="0"/>
  </w:num>
  <w:num w:numId="4" w16cid:durableId="910579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rgUAlueWISwAAAA="/>
  </w:docVars>
  <w:rsids>
    <w:rsidRoot w:val="00175CFE"/>
    <w:rsid w:val="000010A0"/>
    <w:rsid w:val="0000401F"/>
    <w:rsid w:val="000043E3"/>
    <w:rsid w:val="000062B8"/>
    <w:rsid w:val="00010CAF"/>
    <w:rsid w:val="00011878"/>
    <w:rsid w:val="00017FA7"/>
    <w:rsid w:val="00025291"/>
    <w:rsid w:val="00030110"/>
    <w:rsid w:val="00035F4C"/>
    <w:rsid w:val="00036618"/>
    <w:rsid w:val="00041BA4"/>
    <w:rsid w:val="0004648A"/>
    <w:rsid w:val="00046669"/>
    <w:rsid w:val="00047128"/>
    <w:rsid w:val="000542AA"/>
    <w:rsid w:val="00054CBF"/>
    <w:rsid w:val="0006154E"/>
    <w:rsid w:val="000642F3"/>
    <w:rsid w:val="00064735"/>
    <w:rsid w:val="000664EE"/>
    <w:rsid w:val="00070D56"/>
    <w:rsid w:val="00071D92"/>
    <w:rsid w:val="00073257"/>
    <w:rsid w:val="00074836"/>
    <w:rsid w:val="0007555B"/>
    <w:rsid w:val="00076641"/>
    <w:rsid w:val="00081AE1"/>
    <w:rsid w:val="00083967"/>
    <w:rsid w:val="00086863"/>
    <w:rsid w:val="00091C08"/>
    <w:rsid w:val="000920E0"/>
    <w:rsid w:val="0009347D"/>
    <w:rsid w:val="00094B21"/>
    <w:rsid w:val="000A10A5"/>
    <w:rsid w:val="000A16F1"/>
    <w:rsid w:val="000A2CF9"/>
    <w:rsid w:val="000A3A1D"/>
    <w:rsid w:val="000A5604"/>
    <w:rsid w:val="000A79B6"/>
    <w:rsid w:val="000A7E0B"/>
    <w:rsid w:val="000B0012"/>
    <w:rsid w:val="000B17A8"/>
    <w:rsid w:val="000B26B2"/>
    <w:rsid w:val="000B3302"/>
    <w:rsid w:val="000B396E"/>
    <w:rsid w:val="000B5244"/>
    <w:rsid w:val="000B6417"/>
    <w:rsid w:val="000C01EF"/>
    <w:rsid w:val="000C2FCC"/>
    <w:rsid w:val="000C3469"/>
    <w:rsid w:val="000C67E1"/>
    <w:rsid w:val="000D02AD"/>
    <w:rsid w:val="000D0353"/>
    <w:rsid w:val="000D0D78"/>
    <w:rsid w:val="000D7E3C"/>
    <w:rsid w:val="000E0170"/>
    <w:rsid w:val="000E41CE"/>
    <w:rsid w:val="000E55EB"/>
    <w:rsid w:val="000E677B"/>
    <w:rsid w:val="000E6B40"/>
    <w:rsid w:val="000E7E91"/>
    <w:rsid w:val="000F0753"/>
    <w:rsid w:val="000F0965"/>
    <w:rsid w:val="000F1D41"/>
    <w:rsid w:val="000F2F43"/>
    <w:rsid w:val="000F55B5"/>
    <w:rsid w:val="000F74EA"/>
    <w:rsid w:val="00103655"/>
    <w:rsid w:val="00107101"/>
    <w:rsid w:val="001107DE"/>
    <w:rsid w:val="00112293"/>
    <w:rsid w:val="001133DA"/>
    <w:rsid w:val="0011522C"/>
    <w:rsid w:val="001169CC"/>
    <w:rsid w:val="001172CF"/>
    <w:rsid w:val="00117B64"/>
    <w:rsid w:val="001220FB"/>
    <w:rsid w:val="00123FB3"/>
    <w:rsid w:val="00124373"/>
    <w:rsid w:val="00126686"/>
    <w:rsid w:val="00127A31"/>
    <w:rsid w:val="00127C55"/>
    <w:rsid w:val="00134E57"/>
    <w:rsid w:val="0013699D"/>
    <w:rsid w:val="00136EFB"/>
    <w:rsid w:val="00137E5E"/>
    <w:rsid w:val="001411A7"/>
    <w:rsid w:val="0014122B"/>
    <w:rsid w:val="0014209C"/>
    <w:rsid w:val="0014224C"/>
    <w:rsid w:val="00153198"/>
    <w:rsid w:val="00154A92"/>
    <w:rsid w:val="001552B9"/>
    <w:rsid w:val="00156FFD"/>
    <w:rsid w:val="00160487"/>
    <w:rsid w:val="00161A1E"/>
    <w:rsid w:val="00164310"/>
    <w:rsid w:val="00166A32"/>
    <w:rsid w:val="001672F0"/>
    <w:rsid w:val="001734F6"/>
    <w:rsid w:val="00175CFE"/>
    <w:rsid w:val="0017682F"/>
    <w:rsid w:val="00177E87"/>
    <w:rsid w:val="00177F57"/>
    <w:rsid w:val="001858A0"/>
    <w:rsid w:val="001869CE"/>
    <w:rsid w:val="00186CDA"/>
    <w:rsid w:val="00187CE5"/>
    <w:rsid w:val="001924D8"/>
    <w:rsid w:val="00194703"/>
    <w:rsid w:val="001970DF"/>
    <w:rsid w:val="001A12E4"/>
    <w:rsid w:val="001A3850"/>
    <w:rsid w:val="001A4C2A"/>
    <w:rsid w:val="001A5620"/>
    <w:rsid w:val="001A7C8B"/>
    <w:rsid w:val="001B16E8"/>
    <w:rsid w:val="001B26FA"/>
    <w:rsid w:val="001B52BC"/>
    <w:rsid w:val="001C208A"/>
    <w:rsid w:val="001C3673"/>
    <w:rsid w:val="001C3D45"/>
    <w:rsid w:val="001C72D5"/>
    <w:rsid w:val="001C78A2"/>
    <w:rsid w:val="001D1CCA"/>
    <w:rsid w:val="001D2FFE"/>
    <w:rsid w:val="001D33E8"/>
    <w:rsid w:val="001D46B4"/>
    <w:rsid w:val="001D6354"/>
    <w:rsid w:val="001D6D9E"/>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2B61"/>
    <w:rsid w:val="00214B5B"/>
    <w:rsid w:val="00215AE7"/>
    <w:rsid w:val="002167CB"/>
    <w:rsid w:val="00217C89"/>
    <w:rsid w:val="002250E3"/>
    <w:rsid w:val="002251EB"/>
    <w:rsid w:val="00225701"/>
    <w:rsid w:val="002307B5"/>
    <w:rsid w:val="0023260C"/>
    <w:rsid w:val="00235AF0"/>
    <w:rsid w:val="00236802"/>
    <w:rsid w:val="0024129D"/>
    <w:rsid w:val="0024161F"/>
    <w:rsid w:val="0024178D"/>
    <w:rsid w:val="002418CE"/>
    <w:rsid w:val="002422CA"/>
    <w:rsid w:val="00244D3F"/>
    <w:rsid w:val="00244DAC"/>
    <w:rsid w:val="00245C41"/>
    <w:rsid w:val="00251D8E"/>
    <w:rsid w:val="00252182"/>
    <w:rsid w:val="002537BA"/>
    <w:rsid w:val="00253E2E"/>
    <w:rsid w:val="0025659C"/>
    <w:rsid w:val="00260230"/>
    <w:rsid w:val="002627E5"/>
    <w:rsid w:val="00262D69"/>
    <w:rsid w:val="00263417"/>
    <w:rsid w:val="002646B8"/>
    <w:rsid w:val="00265182"/>
    <w:rsid w:val="0026701C"/>
    <w:rsid w:val="00274814"/>
    <w:rsid w:val="002753B7"/>
    <w:rsid w:val="00285C12"/>
    <w:rsid w:val="00286277"/>
    <w:rsid w:val="00286F9F"/>
    <w:rsid w:val="00291DD4"/>
    <w:rsid w:val="00295A74"/>
    <w:rsid w:val="00297D15"/>
    <w:rsid w:val="00297F53"/>
    <w:rsid w:val="002A05BF"/>
    <w:rsid w:val="002A1BCC"/>
    <w:rsid w:val="002A1E39"/>
    <w:rsid w:val="002A3576"/>
    <w:rsid w:val="002A3716"/>
    <w:rsid w:val="002B0A3D"/>
    <w:rsid w:val="002B2051"/>
    <w:rsid w:val="002B2AF3"/>
    <w:rsid w:val="002B42AF"/>
    <w:rsid w:val="002B5BE9"/>
    <w:rsid w:val="002B5C33"/>
    <w:rsid w:val="002B6647"/>
    <w:rsid w:val="002B69FC"/>
    <w:rsid w:val="002C34F9"/>
    <w:rsid w:val="002C3CED"/>
    <w:rsid w:val="002C5FE3"/>
    <w:rsid w:val="002C7E6A"/>
    <w:rsid w:val="002D07F6"/>
    <w:rsid w:val="002D1359"/>
    <w:rsid w:val="002D5D05"/>
    <w:rsid w:val="002D6958"/>
    <w:rsid w:val="002D701D"/>
    <w:rsid w:val="002D7D75"/>
    <w:rsid w:val="002E0ED0"/>
    <w:rsid w:val="002E4C3A"/>
    <w:rsid w:val="002E7309"/>
    <w:rsid w:val="002F0D2B"/>
    <w:rsid w:val="002F4C07"/>
    <w:rsid w:val="002F59D2"/>
    <w:rsid w:val="002F5A8F"/>
    <w:rsid w:val="002F6F3D"/>
    <w:rsid w:val="00301841"/>
    <w:rsid w:val="003078AA"/>
    <w:rsid w:val="0031042C"/>
    <w:rsid w:val="00311FBC"/>
    <w:rsid w:val="00313E7F"/>
    <w:rsid w:val="0032189F"/>
    <w:rsid w:val="00321ED6"/>
    <w:rsid w:val="00323EF8"/>
    <w:rsid w:val="003241DC"/>
    <w:rsid w:val="00326B45"/>
    <w:rsid w:val="00327831"/>
    <w:rsid w:val="00330DBB"/>
    <w:rsid w:val="003316ED"/>
    <w:rsid w:val="00331DDB"/>
    <w:rsid w:val="00331FA4"/>
    <w:rsid w:val="00333883"/>
    <w:rsid w:val="00334F45"/>
    <w:rsid w:val="0033699A"/>
    <w:rsid w:val="0034526E"/>
    <w:rsid w:val="00345F2D"/>
    <w:rsid w:val="0034634F"/>
    <w:rsid w:val="0034722D"/>
    <w:rsid w:val="00350212"/>
    <w:rsid w:val="003522B9"/>
    <w:rsid w:val="00353533"/>
    <w:rsid w:val="003548CA"/>
    <w:rsid w:val="003608C9"/>
    <w:rsid w:val="00366500"/>
    <w:rsid w:val="003668D4"/>
    <w:rsid w:val="00370929"/>
    <w:rsid w:val="00373830"/>
    <w:rsid w:val="003744D8"/>
    <w:rsid w:val="00374BD8"/>
    <w:rsid w:val="003753EE"/>
    <w:rsid w:val="00375B1C"/>
    <w:rsid w:val="00382049"/>
    <w:rsid w:val="003826E8"/>
    <w:rsid w:val="00382928"/>
    <w:rsid w:val="00383FD9"/>
    <w:rsid w:val="003840E8"/>
    <w:rsid w:val="00387E68"/>
    <w:rsid w:val="00391E9E"/>
    <w:rsid w:val="00392D6F"/>
    <w:rsid w:val="00394922"/>
    <w:rsid w:val="0039636D"/>
    <w:rsid w:val="003A1B32"/>
    <w:rsid w:val="003A2A15"/>
    <w:rsid w:val="003A43DF"/>
    <w:rsid w:val="003A5037"/>
    <w:rsid w:val="003A5C0A"/>
    <w:rsid w:val="003A7233"/>
    <w:rsid w:val="003B111C"/>
    <w:rsid w:val="003B57B9"/>
    <w:rsid w:val="003B5863"/>
    <w:rsid w:val="003B59F8"/>
    <w:rsid w:val="003B5BF3"/>
    <w:rsid w:val="003C3BD1"/>
    <w:rsid w:val="003C4D4B"/>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06037"/>
    <w:rsid w:val="00411920"/>
    <w:rsid w:val="004242F4"/>
    <w:rsid w:val="004317FF"/>
    <w:rsid w:val="00437A0C"/>
    <w:rsid w:val="00437E34"/>
    <w:rsid w:val="004418FF"/>
    <w:rsid w:val="00441C71"/>
    <w:rsid w:val="0044542F"/>
    <w:rsid w:val="004457C2"/>
    <w:rsid w:val="00446664"/>
    <w:rsid w:val="004522C6"/>
    <w:rsid w:val="004536A8"/>
    <w:rsid w:val="004551D5"/>
    <w:rsid w:val="00460525"/>
    <w:rsid w:val="00462FB2"/>
    <w:rsid w:val="004632C2"/>
    <w:rsid w:val="0046436F"/>
    <w:rsid w:val="0047258C"/>
    <w:rsid w:val="00473044"/>
    <w:rsid w:val="004748F8"/>
    <w:rsid w:val="0047609A"/>
    <w:rsid w:val="004804D3"/>
    <w:rsid w:val="004835D5"/>
    <w:rsid w:val="004906AD"/>
    <w:rsid w:val="00496239"/>
    <w:rsid w:val="00496461"/>
    <w:rsid w:val="00496D77"/>
    <w:rsid w:val="00497B14"/>
    <w:rsid w:val="004A4C0D"/>
    <w:rsid w:val="004A5AC3"/>
    <w:rsid w:val="004A66AD"/>
    <w:rsid w:val="004A6CE7"/>
    <w:rsid w:val="004B0B18"/>
    <w:rsid w:val="004B13B4"/>
    <w:rsid w:val="004C115E"/>
    <w:rsid w:val="004C29C8"/>
    <w:rsid w:val="004C2BAA"/>
    <w:rsid w:val="004C38E7"/>
    <w:rsid w:val="004C4123"/>
    <w:rsid w:val="004C4282"/>
    <w:rsid w:val="004C4E93"/>
    <w:rsid w:val="004D07FE"/>
    <w:rsid w:val="004D203B"/>
    <w:rsid w:val="004D598B"/>
    <w:rsid w:val="004D7F2D"/>
    <w:rsid w:val="004E33C3"/>
    <w:rsid w:val="004E340E"/>
    <w:rsid w:val="004E4C6C"/>
    <w:rsid w:val="004E6144"/>
    <w:rsid w:val="004E6C45"/>
    <w:rsid w:val="004F2FB5"/>
    <w:rsid w:val="004F414F"/>
    <w:rsid w:val="004F5A4E"/>
    <w:rsid w:val="0050067C"/>
    <w:rsid w:val="005013E1"/>
    <w:rsid w:val="00504163"/>
    <w:rsid w:val="00506341"/>
    <w:rsid w:val="00506972"/>
    <w:rsid w:val="00506C7B"/>
    <w:rsid w:val="0050798B"/>
    <w:rsid w:val="005116A0"/>
    <w:rsid w:val="00513512"/>
    <w:rsid w:val="005137F9"/>
    <w:rsid w:val="005143FC"/>
    <w:rsid w:val="0051443D"/>
    <w:rsid w:val="00516277"/>
    <w:rsid w:val="00517A56"/>
    <w:rsid w:val="00520BB2"/>
    <w:rsid w:val="00520BF1"/>
    <w:rsid w:val="00522A52"/>
    <w:rsid w:val="00523DBB"/>
    <w:rsid w:val="00526BED"/>
    <w:rsid w:val="00530780"/>
    <w:rsid w:val="005349D6"/>
    <w:rsid w:val="0053570A"/>
    <w:rsid w:val="0053578F"/>
    <w:rsid w:val="00536FC9"/>
    <w:rsid w:val="00536FD6"/>
    <w:rsid w:val="00537DAB"/>
    <w:rsid w:val="00537F01"/>
    <w:rsid w:val="005444A4"/>
    <w:rsid w:val="005445D8"/>
    <w:rsid w:val="00545382"/>
    <w:rsid w:val="00545959"/>
    <w:rsid w:val="00547842"/>
    <w:rsid w:val="00547C35"/>
    <w:rsid w:val="0055059C"/>
    <w:rsid w:val="005533A1"/>
    <w:rsid w:val="0055346B"/>
    <w:rsid w:val="00553F57"/>
    <w:rsid w:val="005566A4"/>
    <w:rsid w:val="00556CC6"/>
    <w:rsid w:val="0056092B"/>
    <w:rsid w:val="0056173B"/>
    <w:rsid w:val="005752F2"/>
    <w:rsid w:val="00575CDC"/>
    <w:rsid w:val="00577387"/>
    <w:rsid w:val="005857F2"/>
    <w:rsid w:val="00592909"/>
    <w:rsid w:val="00594CCD"/>
    <w:rsid w:val="0059523F"/>
    <w:rsid w:val="005953C4"/>
    <w:rsid w:val="005976E0"/>
    <w:rsid w:val="005A04F9"/>
    <w:rsid w:val="005A1106"/>
    <w:rsid w:val="005A19DD"/>
    <w:rsid w:val="005A2A8B"/>
    <w:rsid w:val="005A5F2B"/>
    <w:rsid w:val="005B1862"/>
    <w:rsid w:val="005B220E"/>
    <w:rsid w:val="005B4D23"/>
    <w:rsid w:val="005B5981"/>
    <w:rsid w:val="005B6207"/>
    <w:rsid w:val="005B6C78"/>
    <w:rsid w:val="005C3077"/>
    <w:rsid w:val="005C365D"/>
    <w:rsid w:val="005C4604"/>
    <w:rsid w:val="005C4F56"/>
    <w:rsid w:val="005C6412"/>
    <w:rsid w:val="005D3172"/>
    <w:rsid w:val="005D4BAF"/>
    <w:rsid w:val="005D5B99"/>
    <w:rsid w:val="005D6086"/>
    <w:rsid w:val="005D7F8A"/>
    <w:rsid w:val="005E146D"/>
    <w:rsid w:val="005E1DC4"/>
    <w:rsid w:val="005E3EE5"/>
    <w:rsid w:val="005E5781"/>
    <w:rsid w:val="005F3A9E"/>
    <w:rsid w:val="005F70A4"/>
    <w:rsid w:val="005F75B8"/>
    <w:rsid w:val="0060407E"/>
    <w:rsid w:val="0060468C"/>
    <w:rsid w:val="00610ECC"/>
    <w:rsid w:val="00616EAC"/>
    <w:rsid w:val="006227A6"/>
    <w:rsid w:val="00633946"/>
    <w:rsid w:val="006343C2"/>
    <w:rsid w:val="00634E89"/>
    <w:rsid w:val="00635FEC"/>
    <w:rsid w:val="00637C6C"/>
    <w:rsid w:val="00640227"/>
    <w:rsid w:val="006407A8"/>
    <w:rsid w:val="006407B8"/>
    <w:rsid w:val="0064104E"/>
    <w:rsid w:val="006423FA"/>
    <w:rsid w:val="0064243B"/>
    <w:rsid w:val="006465D1"/>
    <w:rsid w:val="00651346"/>
    <w:rsid w:val="00652141"/>
    <w:rsid w:val="006621D2"/>
    <w:rsid w:val="006636F2"/>
    <w:rsid w:val="00665B1A"/>
    <w:rsid w:val="0067026C"/>
    <w:rsid w:val="00675049"/>
    <w:rsid w:val="0067677C"/>
    <w:rsid w:val="006769C3"/>
    <w:rsid w:val="0068254F"/>
    <w:rsid w:val="00682CFE"/>
    <w:rsid w:val="006854BA"/>
    <w:rsid w:val="00690578"/>
    <w:rsid w:val="00691760"/>
    <w:rsid w:val="00694D75"/>
    <w:rsid w:val="00696BE8"/>
    <w:rsid w:val="00697435"/>
    <w:rsid w:val="006A233C"/>
    <w:rsid w:val="006A2E1D"/>
    <w:rsid w:val="006A318D"/>
    <w:rsid w:val="006A4ECE"/>
    <w:rsid w:val="006A55A4"/>
    <w:rsid w:val="006A70C0"/>
    <w:rsid w:val="006B010F"/>
    <w:rsid w:val="006B1890"/>
    <w:rsid w:val="006B45C3"/>
    <w:rsid w:val="006B7045"/>
    <w:rsid w:val="006B7384"/>
    <w:rsid w:val="006C15B6"/>
    <w:rsid w:val="006C2436"/>
    <w:rsid w:val="006C4394"/>
    <w:rsid w:val="006C484C"/>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5642"/>
    <w:rsid w:val="00706602"/>
    <w:rsid w:val="00706F1E"/>
    <w:rsid w:val="0070742A"/>
    <w:rsid w:val="00710C68"/>
    <w:rsid w:val="00710E48"/>
    <w:rsid w:val="0071161C"/>
    <w:rsid w:val="00711BA4"/>
    <w:rsid w:val="00716C41"/>
    <w:rsid w:val="0072197E"/>
    <w:rsid w:val="00724674"/>
    <w:rsid w:val="007256C4"/>
    <w:rsid w:val="00727277"/>
    <w:rsid w:val="0073280B"/>
    <w:rsid w:val="00733673"/>
    <w:rsid w:val="007342C0"/>
    <w:rsid w:val="007370CB"/>
    <w:rsid w:val="007428A2"/>
    <w:rsid w:val="00743227"/>
    <w:rsid w:val="00744D6D"/>
    <w:rsid w:val="0074544B"/>
    <w:rsid w:val="00745736"/>
    <w:rsid w:val="00745C8B"/>
    <w:rsid w:val="0074675F"/>
    <w:rsid w:val="00750D58"/>
    <w:rsid w:val="007539B2"/>
    <w:rsid w:val="00753CD8"/>
    <w:rsid w:val="007566AD"/>
    <w:rsid w:val="00756D4C"/>
    <w:rsid w:val="00757B17"/>
    <w:rsid w:val="007608CE"/>
    <w:rsid w:val="00761855"/>
    <w:rsid w:val="00761910"/>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3738"/>
    <w:rsid w:val="007A49F0"/>
    <w:rsid w:val="007A6359"/>
    <w:rsid w:val="007A6C07"/>
    <w:rsid w:val="007A78D1"/>
    <w:rsid w:val="007B11A3"/>
    <w:rsid w:val="007B2C67"/>
    <w:rsid w:val="007B447B"/>
    <w:rsid w:val="007B5754"/>
    <w:rsid w:val="007B5AFD"/>
    <w:rsid w:val="007B745E"/>
    <w:rsid w:val="007C0719"/>
    <w:rsid w:val="007C1EB8"/>
    <w:rsid w:val="007C1FB3"/>
    <w:rsid w:val="007C2CD0"/>
    <w:rsid w:val="007C4B88"/>
    <w:rsid w:val="007C6989"/>
    <w:rsid w:val="007C7CAE"/>
    <w:rsid w:val="007D1EC8"/>
    <w:rsid w:val="007D279C"/>
    <w:rsid w:val="007D7C53"/>
    <w:rsid w:val="007E09F7"/>
    <w:rsid w:val="007E0CA2"/>
    <w:rsid w:val="007E1606"/>
    <w:rsid w:val="007E1699"/>
    <w:rsid w:val="007E1F59"/>
    <w:rsid w:val="007E2E8A"/>
    <w:rsid w:val="007E7930"/>
    <w:rsid w:val="007F1C8E"/>
    <w:rsid w:val="007F2C36"/>
    <w:rsid w:val="007F2EFC"/>
    <w:rsid w:val="007F3B6F"/>
    <w:rsid w:val="007F5BB4"/>
    <w:rsid w:val="0080045F"/>
    <w:rsid w:val="00802156"/>
    <w:rsid w:val="00802E00"/>
    <w:rsid w:val="00803459"/>
    <w:rsid w:val="00804119"/>
    <w:rsid w:val="00804C02"/>
    <w:rsid w:val="008052C1"/>
    <w:rsid w:val="0080537E"/>
    <w:rsid w:val="00805841"/>
    <w:rsid w:val="00807064"/>
    <w:rsid w:val="008079A7"/>
    <w:rsid w:val="00807AAF"/>
    <w:rsid w:val="00810D31"/>
    <w:rsid w:val="00812888"/>
    <w:rsid w:val="00817276"/>
    <w:rsid w:val="0081745D"/>
    <w:rsid w:val="008177B8"/>
    <w:rsid w:val="00824C44"/>
    <w:rsid w:val="00824E1A"/>
    <w:rsid w:val="00833A00"/>
    <w:rsid w:val="008362B9"/>
    <w:rsid w:val="00836E28"/>
    <w:rsid w:val="00837172"/>
    <w:rsid w:val="00842709"/>
    <w:rsid w:val="00842740"/>
    <w:rsid w:val="008430F0"/>
    <w:rsid w:val="008442D9"/>
    <w:rsid w:val="00844C3B"/>
    <w:rsid w:val="008454B8"/>
    <w:rsid w:val="00847D06"/>
    <w:rsid w:val="00851FAF"/>
    <w:rsid w:val="008549EA"/>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93F0B"/>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C5"/>
    <w:rsid w:val="008D4A67"/>
    <w:rsid w:val="008D59A8"/>
    <w:rsid w:val="008D716A"/>
    <w:rsid w:val="008E27B3"/>
    <w:rsid w:val="008E3FE6"/>
    <w:rsid w:val="008E5ABE"/>
    <w:rsid w:val="008E664B"/>
    <w:rsid w:val="008E7D1A"/>
    <w:rsid w:val="008E7FA4"/>
    <w:rsid w:val="008F122F"/>
    <w:rsid w:val="008F1F30"/>
    <w:rsid w:val="008F6E02"/>
    <w:rsid w:val="00900295"/>
    <w:rsid w:val="00900494"/>
    <w:rsid w:val="0090312D"/>
    <w:rsid w:val="00903EA6"/>
    <w:rsid w:val="00904A0D"/>
    <w:rsid w:val="009107B1"/>
    <w:rsid w:val="00911D6B"/>
    <w:rsid w:val="00912C31"/>
    <w:rsid w:val="0091464B"/>
    <w:rsid w:val="00916FFD"/>
    <w:rsid w:val="0092029B"/>
    <w:rsid w:val="00932BA2"/>
    <w:rsid w:val="009347A1"/>
    <w:rsid w:val="009360A4"/>
    <w:rsid w:val="009367ED"/>
    <w:rsid w:val="00937638"/>
    <w:rsid w:val="00941881"/>
    <w:rsid w:val="009459B5"/>
    <w:rsid w:val="0094682D"/>
    <w:rsid w:val="009468EF"/>
    <w:rsid w:val="00950F0D"/>
    <w:rsid w:val="00951D90"/>
    <w:rsid w:val="009538B1"/>
    <w:rsid w:val="0095512B"/>
    <w:rsid w:val="00955BE4"/>
    <w:rsid w:val="009615AA"/>
    <w:rsid w:val="00961C81"/>
    <w:rsid w:val="00961E4B"/>
    <w:rsid w:val="00964BE1"/>
    <w:rsid w:val="00966E39"/>
    <w:rsid w:val="00970749"/>
    <w:rsid w:val="00977545"/>
    <w:rsid w:val="009775E7"/>
    <w:rsid w:val="0098065C"/>
    <w:rsid w:val="0098208D"/>
    <w:rsid w:val="009827E9"/>
    <w:rsid w:val="00984249"/>
    <w:rsid w:val="00987924"/>
    <w:rsid w:val="00990F83"/>
    <w:rsid w:val="00992E86"/>
    <w:rsid w:val="00993326"/>
    <w:rsid w:val="00993419"/>
    <w:rsid w:val="009955AA"/>
    <w:rsid w:val="00996649"/>
    <w:rsid w:val="00996A28"/>
    <w:rsid w:val="00996D44"/>
    <w:rsid w:val="009A1700"/>
    <w:rsid w:val="009A188E"/>
    <w:rsid w:val="009A1A0B"/>
    <w:rsid w:val="009A2285"/>
    <w:rsid w:val="009A455D"/>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5D2D"/>
    <w:rsid w:val="009C6941"/>
    <w:rsid w:val="009D38D5"/>
    <w:rsid w:val="009D3BC1"/>
    <w:rsid w:val="009D3D33"/>
    <w:rsid w:val="009D648D"/>
    <w:rsid w:val="009D7E6C"/>
    <w:rsid w:val="009E0B52"/>
    <w:rsid w:val="009E108D"/>
    <w:rsid w:val="009E7ACF"/>
    <w:rsid w:val="009F0033"/>
    <w:rsid w:val="009F1D08"/>
    <w:rsid w:val="009F25DA"/>
    <w:rsid w:val="009F2A27"/>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47E6"/>
    <w:rsid w:val="00A55E29"/>
    <w:rsid w:val="00A5689A"/>
    <w:rsid w:val="00A575B0"/>
    <w:rsid w:val="00A5779F"/>
    <w:rsid w:val="00A633FB"/>
    <w:rsid w:val="00A63889"/>
    <w:rsid w:val="00A638A4"/>
    <w:rsid w:val="00A67BB4"/>
    <w:rsid w:val="00A713F5"/>
    <w:rsid w:val="00A72853"/>
    <w:rsid w:val="00A75475"/>
    <w:rsid w:val="00A75EB9"/>
    <w:rsid w:val="00A82090"/>
    <w:rsid w:val="00A82209"/>
    <w:rsid w:val="00A83054"/>
    <w:rsid w:val="00A8445B"/>
    <w:rsid w:val="00A86FED"/>
    <w:rsid w:val="00A8705C"/>
    <w:rsid w:val="00A904FE"/>
    <w:rsid w:val="00A9174E"/>
    <w:rsid w:val="00A920E5"/>
    <w:rsid w:val="00A926C8"/>
    <w:rsid w:val="00AA0739"/>
    <w:rsid w:val="00AA3AD1"/>
    <w:rsid w:val="00AA6C6C"/>
    <w:rsid w:val="00AB06A2"/>
    <w:rsid w:val="00AB1594"/>
    <w:rsid w:val="00AB1EA4"/>
    <w:rsid w:val="00AB411C"/>
    <w:rsid w:val="00AB5DEC"/>
    <w:rsid w:val="00AB6BA4"/>
    <w:rsid w:val="00AB7A03"/>
    <w:rsid w:val="00AC14BD"/>
    <w:rsid w:val="00AC4C48"/>
    <w:rsid w:val="00AC54D7"/>
    <w:rsid w:val="00AC57C7"/>
    <w:rsid w:val="00AC739F"/>
    <w:rsid w:val="00AC7FD7"/>
    <w:rsid w:val="00AD1C6A"/>
    <w:rsid w:val="00AD2734"/>
    <w:rsid w:val="00AD3CDA"/>
    <w:rsid w:val="00AD3F4D"/>
    <w:rsid w:val="00AD4050"/>
    <w:rsid w:val="00AD4C85"/>
    <w:rsid w:val="00AD54B5"/>
    <w:rsid w:val="00AD5D3A"/>
    <w:rsid w:val="00AE29B8"/>
    <w:rsid w:val="00AE2E27"/>
    <w:rsid w:val="00AE45A3"/>
    <w:rsid w:val="00AF1535"/>
    <w:rsid w:val="00AF294D"/>
    <w:rsid w:val="00AF3D87"/>
    <w:rsid w:val="00AF52A2"/>
    <w:rsid w:val="00AF5C6E"/>
    <w:rsid w:val="00AF5CF6"/>
    <w:rsid w:val="00AF7E62"/>
    <w:rsid w:val="00B008A4"/>
    <w:rsid w:val="00B0099F"/>
    <w:rsid w:val="00B03B73"/>
    <w:rsid w:val="00B06CF1"/>
    <w:rsid w:val="00B07CD2"/>
    <w:rsid w:val="00B118DE"/>
    <w:rsid w:val="00B119B9"/>
    <w:rsid w:val="00B15BD7"/>
    <w:rsid w:val="00B15FD0"/>
    <w:rsid w:val="00B22537"/>
    <w:rsid w:val="00B24AA1"/>
    <w:rsid w:val="00B25FEF"/>
    <w:rsid w:val="00B26511"/>
    <w:rsid w:val="00B32BDB"/>
    <w:rsid w:val="00B33293"/>
    <w:rsid w:val="00B3373D"/>
    <w:rsid w:val="00B33F1A"/>
    <w:rsid w:val="00B34D63"/>
    <w:rsid w:val="00B35F9A"/>
    <w:rsid w:val="00B36E64"/>
    <w:rsid w:val="00B4144D"/>
    <w:rsid w:val="00B42470"/>
    <w:rsid w:val="00B448C3"/>
    <w:rsid w:val="00B5094D"/>
    <w:rsid w:val="00B50DC3"/>
    <w:rsid w:val="00B52EB8"/>
    <w:rsid w:val="00B5474D"/>
    <w:rsid w:val="00B55668"/>
    <w:rsid w:val="00B56856"/>
    <w:rsid w:val="00B572FE"/>
    <w:rsid w:val="00B62695"/>
    <w:rsid w:val="00B647A5"/>
    <w:rsid w:val="00B6535C"/>
    <w:rsid w:val="00B70C3C"/>
    <w:rsid w:val="00B71639"/>
    <w:rsid w:val="00B734A8"/>
    <w:rsid w:val="00B7584C"/>
    <w:rsid w:val="00B80532"/>
    <w:rsid w:val="00B80FC8"/>
    <w:rsid w:val="00B819FD"/>
    <w:rsid w:val="00B826E3"/>
    <w:rsid w:val="00B84573"/>
    <w:rsid w:val="00B86022"/>
    <w:rsid w:val="00B925C3"/>
    <w:rsid w:val="00B92C03"/>
    <w:rsid w:val="00B93100"/>
    <w:rsid w:val="00B96371"/>
    <w:rsid w:val="00B96A3E"/>
    <w:rsid w:val="00BA0931"/>
    <w:rsid w:val="00BA235A"/>
    <w:rsid w:val="00BA549C"/>
    <w:rsid w:val="00BA59D4"/>
    <w:rsid w:val="00BA7C97"/>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BF37E0"/>
    <w:rsid w:val="00C04869"/>
    <w:rsid w:val="00C04981"/>
    <w:rsid w:val="00C063F3"/>
    <w:rsid w:val="00C07004"/>
    <w:rsid w:val="00C07D53"/>
    <w:rsid w:val="00C11A71"/>
    <w:rsid w:val="00C148EC"/>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653E2"/>
    <w:rsid w:val="00C752C0"/>
    <w:rsid w:val="00C7698F"/>
    <w:rsid w:val="00C76DAC"/>
    <w:rsid w:val="00C77DBE"/>
    <w:rsid w:val="00C80AAD"/>
    <w:rsid w:val="00C82763"/>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C747D"/>
    <w:rsid w:val="00CD104A"/>
    <w:rsid w:val="00CD1D47"/>
    <w:rsid w:val="00CD3BF4"/>
    <w:rsid w:val="00CD413E"/>
    <w:rsid w:val="00CD623E"/>
    <w:rsid w:val="00CD659F"/>
    <w:rsid w:val="00CD713F"/>
    <w:rsid w:val="00CE031D"/>
    <w:rsid w:val="00CE254D"/>
    <w:rsid w:val="00CE3F93"/>
    <w:rsid w:val="00CE410A"/>
    <w:rsid w:val="00CE5062"/>
    <w:rsid w:val="00CE6AAF"/>
    <w:rsid w:val="00CE73DB"/>
    <w:rsid w:val="00CF1443"/>
    <w:rsid w:val="00CF160B"/>
    <w:rsid w:val="00CF3E81"/>
    <w:rsid w:val="00CF4C77"/>
    <w:rsid w:val="00CF5237"/>
    <w:rsid w:val="00CF61A4"/>
    <w:rsid w:val="00CF6AF4"/>
    <w:rsid w:val="00D021BA"/>
    <w:rsid w:val="00D03E3A"/>
    <w:rsid w:val="00D0537F"/>
    <w:rsid w:val="00D10441"/>
    <w:rsid w:val="00D142DF"/>
    <w:rsid w:val="00D21940"/>
    <w:rsid w:val="00D21CFF"/>
    <w:rsid w:val="00D22B8A"/>
    <w:rsid w:val="00D27103"/>
    <w:rsid w:val="00D27B63"/>
    <w:rsid w:val="00D32F54"/>
    <w:rsid w:val="00D365B7"/>
    <w:rsid w:val="00D42D3B"/>
    <w:rsid w:val="00D44822"/>
    <w:rsid w:val="00D500EC"/>
    <w:rsid w:val="00D51022"/>
    <w:rsid w:val="00D56D62"/>
    <w:rsid w:val="00D62BD6"/>
    <w:rsid w:val="00D62F13"/>
    <w:rsid w:val="00D633D0"/>
    <w:rsid w:val="00D63EAA"/>
    <w:rsid w:val="00D64450"/>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0F02"/>
    <w:rsid w:val="00DC2113"/>
    <w:rsid w:val="00DC493C"/>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3ACA"/>
    <w:rsid w:val="00E5455D"/>
    <w:rsid w:val="00E56EBC"/>
    <w:rsid w:val="00E573F8"/>
    <w:rsid w:val="00E61789"/>
    <w:rsid w:val="00E619A2"/>
    <w:rsid w:val="00E61AF0"/>
    <w:rsid w:val="00E62230"/>
    <w:rsid w:val="00E64E35"/>
    <w:rsid w:val="00E67730"/>
    <w:rsid w:val="00E67E7B"/>
    <w:rsid w:val="00E7314A"/>
    <w:rsid w:val="00E738F9"/>
    <w:rsid w:val="00E74C7A"/>
    <w:rsid w:val="00E772D1"/>
    <w:rsid w:val="00E84AC7"/>
    <w:rsid w:val="00E85103"/>
    <w:rsid w:val="00E86270"/>
    <w:rsid w:val="00E864C4"/>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5CDE"/>
    <w:rsid w:val="00EF60A2"/>
    <w:rsid w:val="00EF6659"/>
    <w:rsid w:val="00EF7BE0"/>
    <w:rsid w:val="00EF7DB1"/>
    <w:rsid w:val="00F00644"/>
    <w:rsid w:val="00F011C1"/>
    <w:rsid w:val="00F039B2"/>
    <w:rsid w:val="00F041A3"/>
    <w:rsid w:val="00F04492"/>
    <w:rsid w:val="00F05944"/>
    <w:rsid w:val="00F06030"/>
    <w:rsid w:val="00F10684"/>
    <w:rsid w:val="00F119BC"/>
    <w:rsid w:val="00F1200C"/>
    <w:rsid w:val="00F1206D"/>
    <w:rsid w:val="00F144A3"/>
    <w:rsid w:val="00F21912"/>
    <w:rsid w:val="00F25EE1"/>
    <w:rsid w:val="00F26D30"/>
    <w:rsid w:val="00F318B6"/>
    <w:rsid w:val="00F32F98"/>
    <w:rsid w:val="00F40FD4"/>
    <w:rsid w:val="00F42C52"/>
    <w:rsid w:val="00F532FF"/>
    <w:rsid w:val="00F533FE"/>
    <w:rsid w:val="00F61E97"/>
    <w:rsid w:val="00F624D3"/>
    <w:rsid w:val="00F662E5"/>
    <w:rsid w:val="00F70367"/>
    <w:rsid w:val="00F71ED8"/>
    <w:rsid w:val="00F74694"/>
    <w:rsid w:val="00F77B85"/>
    <w:rsid w:val="00F80EC1"/>
    <w:rsid w:val="00F83B69"/>
    <w:rsid w:val="00F90D75"/>
    <w:rsid w:val="00FA327F"/>
    <w:rsid w:val="00FA661F"/>
    <w:rsid w:val="00FA7F7F"/>
    <w:rsid w:val="00FB0C3A"/>
    <w:rsid w:val="00FB2309"/>
    <w:rsid w:val="00FB2813"/>
    <w:rsid w:val="00FC0632"/>
    <w:rsid w:val="00FC2DDE"/>
    <w:rsid w:val="00FC6DFC"/>
    <w:rsid w:val="00FD147D"/>
    <w:rsid w:val="00FD2F97"/>
    <w:rsid w:val="00FD3CAE"/>
    <w:rsid w:val="00FD4D84"/>
    <w:rsid w:val="00FD63BE"/>
    <w:rsid w:val="00FD7368"/>
    <w:rsid w:val="00FD75B1"/>
    <w:rsid w:val="00FE15A6"/>
    <w:rsid w:val="00FE344A"/>
    <w:rsid w:val="00FE5A22"/>
    <w:rsid w:val="00FE60CC"/>
    <w:rsid w:val="00FE6ABC"/>
    <w:rsid w:val="00FE7FAA"/>
    <w:rsid w:val="00FF0AC8"/>
    <w:rsid w:val="00FF1C06"/>
    <w:rsid w:val="00FF6E0C"/>
    <w:rsid w:val="00FF7694"/>
    <w:rsid w:val="09B2CADD"/>
    <w:rsid w:val="18522867"/>
    <w:rsid w:val="25DB3FFD"/>
    <w:rsid w:val="293F1BA2"/>
    <w:rsid w:val="2AF59D8C"/>
    <w:rsid w:val="321FF248"/>
    <w:rsid w:val="3770B527"/>
    <w:rsid w:val="39BD7C4B"/>
    <w:rsid w:val="428ECB02"/>
    <w:rsid w:val="4326B50C"/>
    <w:rsid w:val="437506B4"/>
    <w:rsid w:val="4B6CB7EF"/>
    <w:rsid w:val="5489AB07"/>
    <w:rsid w:val="5B749187"/>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1D6D9E"/>
    <w:pPr>
      <w:spacing w:before="100" w:beforeAutospacing="1" w:after="100" w:afterAutospacing="1"/>
    </w:pPr>
    <w:rPr>
      <w:sz w:val="24"/>
      <w:szCs w:val="24"/>
    </w:rPr>
  </w:style>
  <w:style w:type="paragraph" w:styleId="ListParagraph">
    <w:name w:val="List Paragraph"/>
    <w:basedOn w:val="Normal"/>
    <w:uiPriority w:val="34"/>
    <w:qFormat/>
    <w:rsid w:val="00E61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9" ma:contentTypeDescription="Create a new document." ma:contentTypeScope="" ma:versionID="c13527a84a54e358b52ea43dca5a2f95">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101ff7a96074cccfc582384f559c0ee8"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0401ab-bc95-44db-9d0e-3a8416476754}" ma:internalName="TaxCatchAll" ma:showField="CatchAllData" ma:web="36867089-0e66-4887-8f12-d9d978369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2c954e0-ebc8-427c-aa29-5769d45c15ae">
      <Terms xmlns="http://schemas.microsoft.com/office/infopath/2007/PartnerControls"/>
    </lcf76f155ced4ddcb4097134ff3c332f>
    <TaxCatchAll xmlns="36867089-0e66-4887-8f12-d9d978369158" xsi:nil="true"/>
  </documentManagement>
</p:properties>
</file>

<file path=customXml/itemProps1.xml><?xml version="1.0" encoding="utf-8"?>
<ds:datastoreItem xmlns:ds="http://schemas.openxmlformats.org/officeDocument/2006/customXml" ds:itemID="{20213BFA-B027-4D8E-9908-2CEF5C992790}">
  <ds:schemaRefs>
    <ds:schemaRef ds:uri="http://schemas.openxmlformats.org/officeDocument/2006/bibliography"/>
  </ds:schemaRefs>
</ds:datastoreItem>
</file>

<file path=customXml/itemProps2.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3.xml><?xml version="1.0" encoding="utf-8"?>
<ds:datastoreItem xmlns:ds="http://schemas.openxmlformats.org/officeDocument/2006/customXml" ds:itemID="{B665260D-6E8A-4FE5-904D-A1A8B86B2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F95E3-08CD-45F9-9A64-F54C90091C48}">
  <ds:schemaRefs>
    <ds:schemaRef ds:uri="http://schemas.microsoft.com/office/infopath/2007/PartnerControls"/>
    <ds:schemaRef ds:uri="36867089-0e66-4887-8f12-d9d978369158"/>
    <ds:schemaRef ds:uri="http://www.w3.org/XML/1998/namespace"/>
    <ds:schemaRef ds:uri="http://purl.org/dc/elements/1.1/"/>
    <ds:schemaRef ds:uri="http://schemas.microsoft.com/office/2006/documentManagement/types"/>
    <ds:schemaRef ds:uri="http://schemas.microsoft.com/sharepoint/v3"/>
    <ds:schemaRef ds:uri="http://schemas.microsoft.com/office/2006/metadata/properties"/>
    <ds:schemaRef ds:uri="http://schemas.openxmlformats.org/package/2006/metadata/core-properties"/>
    <ds:schemaRef ds:uri="a2c954e0-ebc8-427c-aa29-5769d45c15a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856</Words>
  <Characters>5020</Characters>
  <Application>Microsoft Office Word</Application>
  <DocSecurity>0</DocSecurity>
  <Lines>41</Lines>
  <Paragraphs>11</Paragraphs>
  <ScaleCrop>false</ScaleCrop>
  <Company>Purchase College</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26</cp:revision>
  <cp:lastPrinted>2023-11-27T14:17:00Z</cp:lastPrinted>
  <dcterms:created xsi:type="dcterms:W3CDTF">2026-01-05T16:15:00Z</dcterms:created>
  <dcterms:modified xsi:type="dcterms:W3CDTF">2026-01-08T18:34:00Z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MediaServiceImageTags">
    <vt:lpwstr/>
  </property>
</Properties>
</file>