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7EF974C8">
            <wp:simplePos x="0" y="0"/>
            <wp:positionH relativeFrom="page">
              <wp:posOffset>177800</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2B80113B"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F06030">
        <w:rPr>
          <w:rFonts w:ascii="Arial" w:hAnsi="Arial"/>
          <w:b/>
          <w:sz w:val="24"/>
        </w:rPr>
        <w:t>I</w:t>
      </w:r>
      <w:r w:rsidR="0060468C">
        <w:rPr>
          <w:rFonts w:ascii="Arial" w:hAnsi="Arial"/>
          <w:b/>
          <w:sz w:val="24"/>
        </w:rPr>
        <w:t xml:space="preserve">cahn </w:t>
      </w:r>
      <w:r w:rsidR="006B7384">
        <w:rPr>
          <w:rFonts w:ascii="Arial" w:hAnsi="Arial"/>
          <w:b/>
          <w:sz w:val="24"/>
        </w:rPr>
        <w:t>Charter School</w:t>
      </w:r>
      <w:r w:rsidR="002307B5">
        <w:rPr>
          <w:rFonts w:ascii="Arial" w:hAnsi="Arial"/>
          <w:b/>
          <w:sz w:val="24"/>
        </w:rPr>
        <w:t xml:space="preserve"> </w:t>
      </w:r>
      <w:r w:rsidR="003E25F6">
        <w:rPr>
          <w:rFonts w:ascii="Arial" w:hAnsi="Arial"/>
          <w:b/>
          <w:sz w:val="24"/>
        </w:rPr>
        <w:t>6</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0914A640"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2307B5">
        <w:rPr>
          <w:rFonts w:ascii="Arial" w:hAnsi="Arial"/>
          <w:sz w:val="24"/>
          <w:szCs w:val="24"/>
        </w:rPr>
        <w:t>Icahn</w:t>
      </w:r>
      <w:r w:rsidR="00EF5CDE">
        <w:rPr>
          <w:rFonts w:ascii="Arial" w:hAnsi="Arial"/>
          <w:sz w:val="24"/>
          <w:szCs w:val="24"/>
        </w:rPr>
        <w:t xml:space="preserve"> </w:t>
      </w:r>
      <w:r w:rsidR="00900295">
        <w:rPr>
          <w:rFonts w:ascii="Arial" w:hAnsi="Arial"/>
          <w:sz w:val="24"/>
          <w:szCs w:val="24"/>
        </w:rPr>
        <w:t>Charter School</w:t>
      </w:r>
      <w:r w:rsidR="002307B5">
        <w:rPr>
          <w:rFonts w:ascii="Arial" w:hAnsi="Arial"/>
          <w:sz w:val="24"/>
          <w:szCs w:val="24"/>
        </w:rPr>
        <w:t xml:space="preserve"> </w:t>
      </w:r>
      <w:r w:rsidR="003E25F6">
        <w:rPr>
          <w:rFonts w:ascii="Arial" w:hAnsi="Arial"/>
          <w:sz w:val="24"/>
          <w:szCs w:val="24"/>
        </w:rPr>
        <w:t>6</w:t>
      </w:r>
      <w:r w:rsidR="0090029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79EDF5A7"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6C484C">
        <w:rPr>
          <w:rFonts w:ascii="Arial" w:hAnsi="Arial"/>
        </w:rPr>
        <w:t>I</w:t>
      </w:r>
      <w:r w:rsidR="002307B5">
        <w:rPr>
          <w:rFonts w:ascii="Arial" w:hAnsi="Arial"/>
        </w:rPr>
        <w:t xml:space="preserve">cahn </w:t>
      </w:r>
      <w:r>
        <w:rPr>
          <w:rFonts w:ascii="Arial" w:hAnsi="Arial"/>
        </w:rPr>
        <w:t>Charter</w:t>
      </w:r>
      <w:r w:rsidR="006C484C">
        <w:rPr>
          <w:rFonts w:ascii="Arial" w:hAnsi="Arial"/>
        </w:rPr>
        <w:t xml:space="preserve"> </w:t>
      </w:r>
      <w:r>
        <w:rPr>
          <w:rFonts w:ascii="Arial" w:hAnsi="Arial"/>
        </w:rPr>
        <w:t>School</w:t>
      </w:r>
      <w:r w:rsidR="002307B5">
        <w:rPr>
          <w:rFonts w:ascii="Arial" w:hAnsi="Arial"/>
        </w:rPr>
        <w:t xml:space="preserve"> </w:t>
      </w:r>
      <w:r w:rsidR="003E25F6">
        <w:rPr>
          <w:rFonts w:ascii="Arial" w:hAnsi="Arial"/>
        </w:rPr>
        <w:t>6</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13C3A0B8"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20</w:t>
      </w:r>
      <w:r w:rsidR="003316ED">
        <w:rPr>
          <w:rFonts w:ascii="Arial" w:hAnsi="Arial"/>
          <w:sz w:val="24"/>
          <w:szCs w:val="24"/>
        </w:rPr>
        <w:t>3</w:t>
      </w:r>
      <w:r w:rsidR="00F83B69">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13F6520E"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 xml:space="preserve">t, upon a review of the Education Corporation’s application for renewal of </w:t>
      </w:r>
      <w:r w:rsidR="005C29E9">
        <w:rPr>
          <w:rFonts w:ascii="Arial" w:hAnsi="Arial" w:cs="Arial"/>
        </w:rPr>
        <w:t xml:space="preserve">its charter and its </w:t>
      </w:r>
      <w:r>
        <w:rPr>
          <w:rFonts w:ascii="Arial" w:hAnsi="Arial" w:cs="Arial"/>
        </w:rPr>
        <w:t xml:space="preserve">authority to operate </w:t>
      </w:r>
      <w:r w:rsidR="003C3BD1">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53593395"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805841">
        <w:rPr>
          <w:rFonts w:ascii="Arial" w:hAnsi="Arial" w:cs="Arial"/>
          <w:color w:val="000000"/>
        </w:rPr>
        <w:t>Icahn</w:t>
      </w:r>
      <w:r w:rsidR="004C115E">
        <w:rPr>
          <w:rFonts w:ascii="Arial" w:hAnsi="Arial" w:cs="Arial"/>
          <w:color w:val="000000"/>
        </w:rPr>
        <w:t xml:space="preserve"> </w:t>
      </w:r>
      <w:r w:rsidR="001D6D9E" w:rsidRPr="001D6D9E">
        <w:rPr>
          <w:rFonts w:ascii="Arial" w:hAnsi="Arial" w:cs="Arial"/>
          <w:color w:val="000000"/>
        </w:rPr>
        <w:t>Charter School</w:t>
      </w:r>
      <w:r w:rsidR="00805841">
        <w:rPr>
          <w:rFonts w:ascii="Arial" w:hAnsi="Arial" w:cs="Arial"/>
          <w:color w:val="000000"/>
        </w:rPr>
        <w:t xml:space="preserve"> </w:t>
      </w:r>
      <w:r w:rsidR="003E25F6">
        <w:rPr>
          <w:rFonts w:ascii="Arial" w:hAnsi="Arial" w:cs="Arial"/>
          <w:color w:val="000000"/>
        </w:rPr>
        <w:t>6</w:t>
      </w:r>
      <w:r w:rsidR="001D6D9E" w:rsidRPr="001D6D9E">
        <w:rPr>
          <w:rFonts w:ascii="Arial" w:hAnsi="Arial" w:cs="Arial"/>
          <w:color w:val="000000"/>
        </w:rPr>
        <w:t xml:space="preserve">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C132" w14:textId="77777777" w:rsidR="00035F4C" w:rsidRDefault="00035F4C">
      <w:r>
        <w:separator/>
      </w:r>
    </w:p>
  </w:endnote>
  <w:endnote w:type="continuationSeparator" w:id="0">
    <w:p w14:paraId="0570EAF5" w14:textId="77777777" w:rsidR="00035F4C" w:rsidRDefault="0003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4BF0" w14:textId="77777777" w:rsidR="00035F4C" w:rsidRDefault="00035F4C">
      <w:r>
        <w:separator/>
      </w:r>
    </w:p>
  </w:footnote>
  <w:footnote w:type="continuationSeparator" w:id="0">
    <w:p w14:paraId="3B00AD11" w14:textId="77777777" w:rsidR="00035F4C" w:rsidRDefault="0003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236C"/>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5F4"/>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801"/>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3BD1"/>
    <w:rsid w:val="003C4D4B"/>
    <w:rsid w:val="003D0418"/>
    <w:rsid w:val="003D1DE3"/>
    <w:rsid w:val="003D1EE0"/>
    <w:rsid w:val="003D2EA2"/>
    <w:rsid w:val="003D5EC7"/>
    <w:rsid w:val="003E25CC"/>
    <w:rsid w:val="003E25F6"/>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115E"/>
    <w:rsid w:val="004C17E2"/>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443D"/>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29E9"/>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70A4"/>
    <w:rsid w:val="005F75B8"/>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5444B"/>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4606"/>
    <w:rsid w:val="007B5754"/>
    <w:rsid w:val="007B5AFD"/>
    <w:rsid w:val="007B745E"/>
    <w:rsid w:val="007C0719"/>
    <w:rsid w:val="007C1EB8"/>
    <w:rsid w:val="007C2CD0"/>
    <w:rsid w:val="007C4303"/>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C5565"/>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10684"/>
    <w:rsid w:val="00F119BC"/>
    <w:rsid w:val="00F1200C"/>
    <w:rsid w:val="00F1206D"/>
    <w:rsid w:val="00F144A3"/>
    <w:rsid w:val="00F21912"/>
    <w:rsid w:val="00F25EE1"/>
    <w:rsid w:val="00F318B6"/>
    <w:rsid w:val="00F32F98"/>
    <w:rsid w:val="00F333F6"/>
    <w:rsid w:val="00F40FD4"/>
    <w:rsid w:val="00F42C52"/>
    <w:rsid w:val="00F532FF"/>
    <w:rsid w:val="00F533FE"/>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747AB-E9FA-4848-BDFF-EDF4002D3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http://www.w3.org/XML/1998/namespace"/>
    <ds:schemaRef ds:uri="http://purl.org/dc/dcmitype/"/>
    <ds:schemaRef ds:uri="http://schemas.openxmlformats.org/package/2006/metadata/core-properties"/>
    <ds:schemaRef ds:uri="http://schemas.microsoft.com/office/infopath/2007/PartnerControls"/>
    <ds:schemaRef ds:uri="36867089-0e66-4887-8f12-d9d978369158"/>
    <ds:schemaRef ds:uri="http://purl.org/dc/terms/"/>
    <ds:schemaRef ds:uri="http://schemas.microsoft.com/office/2006/documentManagement/types"/>
    <ds:schemaRef ds:uri="http://schemas.microsoft.com/office/2006/metadata/properties"/>
    <ds:schemaRef ds:uri="http://purl.org/dc/elements/1.1/"/>
    <ds:schemaRef ds:uri="a2c954e0-ebc8-427c-aa29-5769d45c15ae"/>
    <ds:schemaRef ds:uri="http://schemas.microsoft.com/sharepoint/v3"/>
  </ds:schemaRefs>
</ds:datastoreItem>
</file>

<file path=customXml/itemProps3.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4.xml><?xml version="1.0" encoding="utf-8"?>
<ds:datastoreItem xmlns:ds="http://schemas.openxmlformats.org/officeDocument/2006/customXml" ds:itemID="{CDAE33B5-A179-4DBB-8C3B-A415BD0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5</cp:revision>
  <cp:lastPrinted>2023-11-27T14:17:00Z</cp:lastPrinted>
  <dcterms:created xsi:type="dcterms:W3CDTF">2025-11-24T19:12:00Z</dcterms:created>
  <dcterms:modified xsi:type="dcterms:W3CDTF">2026-01-07T20:14:00Z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