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61B9F4F">
            <wp:simplePos x="0" y="0"/>
            <wp:positionH relativeFrom="page">
              <wp:posOffset>206375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311DE12F"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205B45">
        <w:rPr>
          <w:rFonts w:ascii="Arial" w:hAnsi="Arial" w:cs="Arial"/>
          <w:b/>
          <w:szCs w:val="24"/>
        </w:rPr>
        <w:t>October 14, 2025</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3BABBDB2"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proofErr w:type="gramStart"/>
      <w:r w:rsidR="00205B45">
        <w:rPr>
          <w:rFonts w:ascii="Arial" w:hAnsi="Arial" w:cs="Arial"/>
          <w:b/>
          <w:sz w:val="24"/>
          <w:szCs w:val="24"/>
        </w:rPr>
        <w:t>The</w:t>
      </w:r>
      <w:proofErr w:type="gramEnd"/>
      <w:r w:rsidR="00205B45">
        <w:rPr>
          <w:rFonts w:ascii="Arial" w:hAnsi="Arial" w:cs="Arial"/>
          <w:b/>
          <w:sz w:val="24"/>
          <w:szCs w:val="24"/>
        </w:rPr>
        <w:t xml:space="preserve"> Academy Charter School 2 </w:t>
      </w:r>
      <w:r w:rsidR="003C0D62">
        <w:rPr>
          <w:rFonts w:ascii="Arial" w:hAnsi="Arial" w:cs="Arial"/>
          <w:b/>
          <w:sz w:val="24"/>
          <w:szCs w:val="24"/>
        </w:rPr>
        <w:t xml:space="preserve">the Authority to Operate One Additional Charter School, </w:t>
      </w:r>
      <w:r w:rsidR="00205B45">
        <w:rPr>
          <w:rFonts w:ascii="Arial" w:hAnsi="Arial" w:cs="Arial"/>
          <w:b/>
          <w:sz w:val="24"/>
          <w:szCs w:val="24"/>
        </w:rPr>
        <w:t xml:space="preserve">The Academy </w:t>
      </w:r>
      <w:r w:rsidR="003C0D62">
        <w:rPr>
          <w:rFonts w:ascii="Arial" w:hAnsi="Arial" w:cs="Arial"/>
          <w:b/>
          <w:sz w:val="24"/>
          <w:szCs w:val="24"/>
        </w:rPr>
        <w:t>Charter School</w:t>
      </w:r>
      <w:r w:rsidR="00A63848">
        <w:rPr>
          <w:rFonts w:ascii="Arial" w:hAnsi="Arial" w:cs="Arial"/>
          <w:b/>
          <w:sz w:val="24"/>
          <w:szCs w:val="24"/>
        </w:rPr>
        <w:t xml:space="preserve"> </w:t>
      </w:r>
      <w:r w:rsidR="00C650FF">
        <w:rPr>
          <w:rFonts w:ascii="Arial" w:hAnsi="Arial" w:cs="Arial"/>
          <w:b/>
          <w:sz w:val="24"/>
          <w:szCs w:val="24"/>
        </w:rPr>
        <w:t>Central Islip Regional High</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444783EF"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E260A9">
        <w:rPr>
          <w:rFonts w:ascii="Arial" w:hAnsi="Arial"/>
          <w:sz w:val="24"/>
          <w:szCs w:val="24"/>
        </w:rPr>
        <w:t>The Academy Charter School 2</w:t>
      </w:r>
      <w:r w:rsidR="00E92DD4">
        <w:rPr>
          <w:rFonts w:ascii="Arial" w:hAnsi="Arial"/>
          <w:sz w:val="24"/>
          <w:szCs w:val="24"/>
        </w:rPr>
        <w:t xml:space="preserve">, </w:t>
      </w:r>
      <w:r w:rsidR="000F43C4">
        <w:rPr>
          <w:rFonts w:ascii="Arial" w:hAnsi="Arial"/>
          <w:sz w:val="24"/>
          <w:szCs w:val="24"/>
        </w:rPr>
        <w:t>an existing education corporation authorized by the Board of Trustees to operate</w:t>
      </w:r>
      <w:r w:rsidR="00E92DD4">
        <w:rPr>
          <w:rFonts w:ascii="Arial" w:hAnsi="Arial"/>
          <w:sz w:val="24"/>
          <w:szCs w:val="24"/>
        </w:rPr>
        <w:t xml:space="preserve"> </w:t>
      </w:r>
      <w:r w:rsidR="000F43C4">
        <w:rPr>
          <w:rFonts w:ascii="Arial" w:hAnsi="Arial"/>
          <w:sz w:val="24"/>
          <w:szCs w:val="24"/>
        </w:rPr>
        <w:t xml:space="preserve">one </w:t>
      </w:r>
      <w:r w:rsidR="00AD34E8">
        <w:rPr>
          <w:rFonts w:ascii="Arial" w:hAnsi="Arial"/>
          <w:sz w:val="24"/>
          <w:szCs w:val="24"/>
        </w:rPr>
        <w:t xml:space="preserve">charter school, the authority to operate one additional charter school, </w:t>
      </w:r>
      <w:r w:rsidR="00E92DD4">
        <w:rPr>
          <w:rFonts w:ascii="Arial" w:hAnsi="Arial"/>
          <w:sz w:val="24"/>
          <w:szCs w:val="24"/>
        </w:rPr>
        <w:t xml:space="preserve">The Academy Charter School </w:t>
      </w:r>
      <w:r w:rsidR="002E64C9">
        <w:rPr>
          <w:rFonts w:ascii="Arial" w:hAnsi="Arial"/>
          <w:sz w:val="24"/>
          <w:szCs w:val="24"/>
        </w:rPr>
        <w:t>Central Islip Regional High</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302A1FE6"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D33E7D">
        <w:rPr>
          <w:rFonts w:ascii="Arial" w:hAnsi="Arial"/>
          <w:szCs w:val="24"/>
        </w:rPr>
        <w:t>March 10, 2025</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D33E7D">
        <w:rPr>
          <w:rFonts w:ascii="Arial" w:hAnsi="Arial" w:cs="Arial"/>
          <w:szCs w:val="24"/>
        </w:rPr>
        <w:t>5</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34F020A1"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D33E7D">
        <w:rPr>
          <w:rFonts w:ascii="Arial" w:hAnsi="Arial" w:cs="Arial"/>
          <w:szCs w:val="24"/>
        </w:rPr>
        <w:t>The Academy Charter School 2</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885E80">
        <w:rPr>
          <w:rFonts w:ascii="Arial" w:hAnsi="Arial" w:cs="Arial"/>
          <w:szCs w:val="24"/>
        </w:rPr>
        <w:t>three</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885E80">
        <w:rPr>
          <w:rFonts w:ascii="Arial" w:hAnsi="Arial" w:cs="Arial"/>
          <w:szCs w:val="24"/>
        </w:rPr>
        <w:t xml:space="preserve">The Academy Charter School </w:t>
      </w:r>
      <w:r w:rsidR="002E64C9">
        <w:rPr>
          <w:rFonts w:ascii="Arial" w:hAnsi="Arial" w:cs="Arial"/>
          <w:szCs w:val="24"/>
        </w:rPr>
        <w:t>Central Islip Regional High</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 xml:space="preserve">the Albany </w:t>
      </w:r>
      <w:r w:rsidR="00CB074C" w:rsidRPr="00AD4BCA">
        <w:rPr>
          <w:rFonts w:ascii="Arial" w:hAnsi="Arial" w:cs="Arial"/>
          <w:szCs w:val="24"/>
        </w:rPr>
        <w:lastRenderedPageBreak/>
        <w:t>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68902C62"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 will achieve the objectives set forth in Subdivision 2852(9-a)(c) and in the RFP; and, 2) the Institute’s scoring of all proposals recommended for approval,</w:t>
      </w:r>
      <w:r w:rsidR="00633689">
        <w:rPr>
          <w:rFonts w:ascii="Arial" w:hAnsi="Arial" w:cs="Arial"/>
          <w:color w:val="000000"/>
          <w:szCs w:val="24"/>
        </w:rPr>
        <w:t xml:space="preserve"> </w:t>
      </w:r>
      <w:r w:rsidRPr="00AD4BCA">
        <w:rPr>
          <w:rFonts w:ascii="Arial" w:hAnsi="Arial" w:cs="Arial"/>
          <w:color w:val="000000"/>
          <w:szCs w:val="24"/>
        </w:rPr>
        <w:t>hereby</w:t>
      </w:r>
      <w:r w:rsidR="00633689">
        <w:rPr>
          <w:rFonts w:ascii="Arial" w:hAnsi="Arial" w:cs="Arial"/>
          <w:color w:val="000000"/>
          <w:szCs w:val="24"/>
        </w:rPr>
        <w:t xml:space="preserve"> </w:t>
      </w:r>
      <w:r w:rsidRPr="00AD4BCA">
        <w:rPr>
          <w:rFonts w:ascii="Arial" w:hAnsi="Arial" w:cs="Arial"/>
          <w:color w:val="000000"/>
          <w:szCs w:val="24"/>
        </w:rPr>
        <w:t>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 xml:space="preserve">2850(2);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w:t>
      </w:r>
      <w:proofErr w:type="gramStart"/>
      <w:r w:rsidRPr="00AD4BCA">
        <w:rPr>
          <w:rFonts w:ascii="Arial" w:hAnsi="Arial" w:cs="Arial"/>
          <w:szCs w:val="24"/>
        </w:rPr>
        <w:t>and,</w:t>
      </w:r>
      <w:proofErr w:type="gramEnd"/>
      <w:r w:rsidRPr="00AD4BCA">
        <w:rPr>
          <w:rFonts w:ascii="Arial" w:hAnsi="Arial" w:cs="Arial"/>
          <w:szCs w:val="24"/>
        </w:rPr>
        <w:t xml:space="preserve">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w:t>
      </w:r>
      <w:proofErr w:type="gramStart"/>
      <w:r w:rsidRPr="00AD4BCA">
        <w:rPr>
          <w:rFonts w:ascii="Arial" w:hAnsi="Arial" w:cs="Arial"/>
          <w:color w:val="000000"/>
          <w:szCs w:val="24"/>
        </w:rPr>
        <w:t>and,</w:t>
      </w:r>
      <w:proofErr w:type="gramEnd"/>
      <w:r w:rsidRPr="00AD4BCA">
        <w:rPr>
          <w:rFonts w:ascii="Arial" w:hAnsi="Arial" w:cs="Arial"/>
          <w:color w:val="000000"/>
          <w:szCs w:val="24"/>
        </w:rPr>
        <w:t xml:space="preserve">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w:t>
      </w:r>
      <w:proofErr w:type="gramStart"/>
      <w:r w:rsidRPr="004F0259">
        <w:rPr>
          <w:rFonts w:ascii="Arial" w:hAnsi="Arial" w:cs="Arial"/>
          <w:szCs w:val="24"/>
        </w:rPr>
        <w:t>enter into</w:t>
      </w:r>
      <w:proofErr w:type="gramEnd"/>
      <w:r w:rsidRPr="004F0259">
        <w:rPr>
          <w:rFonts w:ascii="Arial" w:hAnsi="Arial" w:cs="Arial"/>
          <w:szCs w:val="24"/>
        </w:rPr>
        <w:t xml:space="preserve">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 xml:space="preserve">necessary and appropriate; </w:t>
      </w:r>
      <w:proofErr w:type="gramStart"/>
      <w:r w:rsidR="00CB6979" w:rsidRPr="004F0259">
        <w:rPr>
          <w:rFonts w:ascii="Arial" w:hAnsi="Arial" w:cs="Arial"/>
          <w:szCs w:val="24"/>
        </w:rPr>
        <w:t>and</w:t>
      </w:r>
      <w:r w:rsidR="005F6E0F" w:rsidRPr="004F0259">
        <w:rPr>
          <w:rFonts w:ascii="Arial" w:hAnsi="Arial" w:cs="Arial"/>
          <w:szCs w:val="24"/>
        </w:rPr>
        <w:t>,</w:t>
      </w:r>
      <w:proofErr w:type="gramEnd"/>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B5F1157" w:rsidR="00E803EA" w:rsidRDefault="00E803EA" w:rsidP="00E803EA">
      <w:pPr>
        <w:ind w:firstLine="720"/>
        <w:rPr>
          <w:rFonts w:ascii="Arial" w:hAnsi="Arial"/>
          <w:sz w:val="24"/>
          <w:szCs w:val="24"/>
        </w:rPr>
      </w:pPr>
      <w:r w:rsidRPr="64204462">
        <w:rPr>
          <w:rFonts w:ascii="Arial" w:hAnsi="Arial"/>
          <w:sz w:val="24"/>
          <w:szCs w:val="24"/>
        </w:rPr>
        <w:t>Pursuant to Resolution No. 2012-038</w:t>
      </w:r>
      <w:r w:rsidR="007F25D7" w:rsidRPr="64204462">
        <w:rPr>
          <w:rFonts w:ascii="Arial" w:hAnsi="Arial"/>
          <w:sz w:val="24"/>
          <w:szCs w:val="24"/>
        </w:rPr>
        <w:t>,</w:t>
      </w:r>
      <w:r w:rsidRPr="64204462">
        <w:rPr>
          <w:rFonts w:ascii="Arial" w:hAnsi="Arial"/>
          <w:sz w:val="24"/>
          <w:szCs w:val="24"/>
        </w:rPr>
        <w:t xml:space="preserve"> dated June 12, 2012, the Board of Trustees delegated to the </w:t>
      </w:r>
      <w:r w:rsidRPr="64204462">
        <w:rPr>
          <w:rFonts w:ascii="Arial" w:hAnsi="Arial" w:cs="Arial"/>
          <w:sz w:val="24"/>
          <w:szCs w:val="24"/>
        </w:rPr>
        <w:t xml:space="preserve">Charter Schools </w:t>
      </w:r>
      <w:r w:rsidRPr="64204462">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1AB1E065"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29225D">
        <w:rPr>
          <w:rFonts w:ascii="Arial" w:hAnsi="Arial"/>
          <w:sz w:val="24"/>
          <w:szCs w:val="24"/>
        </w:rPr>
        <w:t>New York Charter Schools Act of 1998 (the “Act”)</w:t>
      </w:r>
      <w:r>
        <w:rPr>
          <w:rFonts w:ascii="Arial" w:hAnsi="Arial"/>
          <w:sz w:val="24"/>
          <w:szCs w:val="24"/>
        </w:rPr>
        <w:t xml:space="preserve"> permits new charters to be issued through requests for proposals (“RFPs”)</w:t>
      </w:r>
      <w:r w:rsidR="00273253">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t>
      </w:r>
      <w:r w:rsidR="000764F9">
        <w:rPr>
          <w:rFonts w:ascii="Arial" w:hAnsi="Arial"/>
          <w:sz w:val="24"/>
          <w:szCs w:val="24"/>
        </w:rPr>
        <w:t>outside</w:t>
      </w:r>
      <w:r w:rsidR="00743B2F">
        <w:rPr>
          <w:rFonts w:ascii="Arial" w:hAnsi="Arial"/>
          <w:sz w:val="24"/>
          <w:szCs w:val="24"/>
        </w:rPr>
        <w:t xml:space="preserve"> </w:t>
      </w:r>
      <w:r>
        <w:rPr>
          <w:rFonts w:ascii="Arial" w:hAnsi="Arial"/>
          <w:sz w:val="24"/>
          <w:szCs w:val="24"/>
        </w:rPr>
        <w:t xml:space="preserve">New York City, </w:t>
      </w:r>
      <w:r w:rsidR="000764F9">
        <w:rPr>
          <w:rFonts w:ascii="Arial" w:hAnsi="Arial"/>
          <w:sz w:val="24"/>
          <w:szCs w:val="24"/>
        </w:rPr>
        <w:t>88</w:t>
      </w:r>
      <w:r w:rsidR="003C74E6">
        <w:rPr>
          <w:rFonts w:ascii="Arial" w:hAnsi="Arial"/>
          <w:sz w:val="24"/>
          <w:szCs w:val="24"/>
        </w:rPr>
        <w:t xml:space="preserve"> </w:t>
      </w:r>
      <w:r w:rsidR="00273253">
        <w:rPr>
          <w:rFonts w:ascii="Arial" w:hAnsi="Arial"/>
          <w:sz w:val="24"/>
          <w:szCs w:val="24"/>
        </w:rPr>
        <w:t>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06614">
        <w:rPr>
          <w:rFonts w:ascii="Arial" w:hAnsi="Arial"/>
          <w:sz w:val="24"/>
          <w:szCs w:val="24"/>
        </w:rPr>
        <w:t xml:space="preserve"> 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78400346"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sidR="003C74E6">
        <w:rPr>
          <w:rFonts w:ascii="Arial" w:hAnsi="Arial"/>
          <w:szCs w:val="24"/>
        </w:rPr>
        <w:t xml:space="preserve">SUNY Charter Schools </w:t>
      </w:r>
      <w:r>
        <w:rPr>
          <w:rFonts w:ascii="Arial" w:hAnsi="Arial"/>
          <w:szCs w:val="24"/>
        </w:rPr>
        <w:t>Institute</w:t>
      </w:r>
      <w:r w:rsidR="003C74E6">
        <w:rPr>
          <w:rFonts w:ascii="Arial" w:hAnsi="Arial"/>
          <w:szCs w:val="24"/>
        </w:rPr>
        <w:t xml:space="preserve"> (the “Institute”)</w:t>
      </w:r>
      <w:r>
        <w:rPr>
          <w:rFonts w:ascii="Arial" w:hAnsi="Arial"/>
          <w:szCs w:val="24"/>
        </w:rPr>
        <w:t xml:space="preserve"> </w:t>
      </w:r>
      <w:r w:rsidRPr="00357049">
        <w:rPr>
          <w:rFonts w:ascii="Arial" w:hAnsi="Arial"/>
          <w:szCs w:val="24"/>
        </w:rPr>
        <w:t>released and broadly distributed a draft RFP for public comment on</w:t>
      </w:r>
      <w:r w:rsidR="00D44377">
        <w:rPr>
          <w:rFonts w:ascii="Arial" w:hAnsi="Arial"/>
          <w:szCs w:val="24"/>
        </w:rPr>
        <w:t xml:space="preserve"> </w:t>
      </w:r>
      <w:r w:rsidR="003C74E6">
        <w:rPr>
          <w:rFonts w:ascii="Arial" w:hAnsi="Arial"/>
          <w:szCs w:val="24"/>
        </w:rPr>
        <w:t>January 30, 2025</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4A4B83">
        <w:rPr>
          <w:rFonts w:ascii="Arial" w:hAnsi="Arial"/>
          <w:szCs w:val="24"/>
        </w:rPr>
        <w:t>March 10, 2025</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7953B0C8"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w:t>
      </w:r>
      <w:r w:rsidRPr="009073DF">
        <w:rPr>
          <w:rFonts w:ascii="Arial" w:hAnsi="Arial" w:cs="Arial"/>
          <w:sz w:val="24"/>
          <w:szCs w:val="24"/>
        </w:rPr>
        <w:t xml:space="preserve">Institute).  </w:t>
      </w:r>
      <w:r w:rsidR="00704A30" w:rsidRPr="009073DF">
        <w:rPr>
          <w:rFonts w:ascii="Arial" w:hAnsi="Arial" w:cs="Arial"/>
          <w:color w:val="000000"/>
          <w:sz w:val="24"/>
          <w:szCs w:val="24"/>
        </w:rPr>
        <w:t xml:space="preserve">The Board of Trustees received a letter from the Board of Education of the </w:t>
      </w:r>
      <w:r w:rsidR="002E64C9">
        <w:rPr>
          <w:rFonts w:ascii="Arial" w:hAnsi="Arial" w:cs="Arial"/>
          <w:color w:val="000000"/>
          <w:sz w:val="24"/>
          <w:szCs w:val="24"/>
        </w:rPr>
        <w:t xml:space="preserve">Central Islip </w:t>
      </w:r>
      <w:r w:rsidR="00BC2788" w:rsidRPr="009073DF">
        <w:rPr>
          <w:rFonts w:ascii="Arial" w:hAnsi="Arial" w:cs="Arial"/>
          <w:color w:val="000000"/>
          <w:sz w:val="24"/>
          <w:szCs w:val="24"/>
        </w:rPr>
        <w:t>Union Free School District</w:t>
      </w:r>
      <w:r w:rsidR="00704A30" w:rsidRPr="009073DF">
        <w:rPr>
          <w:rFonts w:ascii="Arial" w:hAnsi="Arial" w:cs="Arial"/>
          <w:color w:val="000000"/>
          <w:sz w:val="24"/>
          <w:szCs w:val="24"/>
        </w:rPr>
        <w:t xml:space="preserve">, dated </w:t>
      </w:r>
      <w:r w:rsidR="00D37595">
        <w:rPr>
          <w:rFonts w:ascii="Arial" w:hAnsi="Arial" w:cs="Arial"/>
          <w:color w:val="000000"/>
          <w:sz w:val="24"/>
          <w:szCs w:val="24"/>
        </w:rPr>
        <w:t>May 13</w:t>
      </w:r>
      <w:r w:rsidR="00BC2788" w:rsidRPr="009073DF">
        <w:rPr>
          <w:rFonts w:ascii="Arial" w:hAnsi="Arial" w:cs="Arial"/>
          <w:color w:val="000000"/>
          <w:sz w:val="24"/>
          <w:szCs w:val="24"/>
        </w:rPr>
        <w:t>, 2025</w:t>
      </w:r>
      <w:r w:rsidR="00704A30" w:rsidRPr="009073DF">
        <w:rPr>
          <w:rFonts w:ascii="Arial" w:hAnsi="Arial" w:cs="Arial"/>
          <w:color w:val="000000"/>
          <w:sz w:val="24"/>
          <w:szCs w:val="24"/>
        </w:rPr>
        <w:t>, in opposition to the application. A summary</w:t>
      </w:r>
      <w:r w:rsidR="00422029">
        <w:rPr>
          <w:rFonts w:ascii="Arial" w:hAnsi="Arial" w:cs="Arial"/>
          <w:color w:val="000000"/>
          <w:sz w:val="24"/>
          <w:szCs w:val="24"/>
        </w:rPr>
        <w:t xml:space="preserve"> and copy</w:t>
      </w:r>
      <w:r w:rsidR="00704A30" w:rsidRPr="009073DF">
        <w:rPr>
          <w:rFonts w:ascii="Arial" w:hAnsi="Arial" w:cs="Arial"/>
          <w:color w:val="000000"/>
          <w:sz w:val="24"/>
          <w:szCs w:val="24"/>
        </w:rPr>
        <w:t xml:space="preserve"> of the letter may be found in the Summary of Findings and Recommendations described above.</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653F" w14:textId="77777777" w:rsidR="008B3D32" w:rsidRDefault="008B3D32">
      <w:r>
        <w:separator/>
      </w:r>
    </w:p>
  </w:endnote>
  <w:endnote w:type="continuationSeparator" w:id="0">
    <w:p w14:paraId="6C9ACFB0" w14:textId="77777777" w:rsidR="008B3D32" w:rsidRDefault="008B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9678" w14:textId="77777777" w:rsidR="008B3D32" w:rsidRDefault="008B3D32">
      <w:r>
        <w:separator/>
      </w:r>
    </w:p>
  </w:footnote>
  <w:footnote w:type="continuationSeparator" w:id="0">
    <w:p w14:paraId="06613A9D" w14:textId="77777777" w:rsidR="008B3D32" w:rsidRDefault="008B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06A7" w14:textId="6963B09D"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885E80">
      <w:rPr>
        <w:rStyle w:val="PageNumber"/>
        <w:rFonts w:ascii="Arial" w:hAnsi="Arial" w:cs="Arial"/>
        <w:sz w:val="24"/>
        <w:szCs w:val="24"/>
      </w:rPr>
      <w:t>October 14, 2025</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4F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05B45"/>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73253"/>
    <w:rsid w:val="0028483F"/>
    <w:rsid w:val="00285C12"/>
    <w:rsid w:val="00286277"/>
    <w:rsid w:val="00286F9F"/>
    <w:rsid w:val="00290D07"/>
    <w:rsid w:val="00291DD4"/>
    <w:rsid w:val="0029225D"/>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4C9"/>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161"/>
    <w:rsid w:val="00390DA1"/>
    <w:rsid w:val="00392D6F"/>
    <w:rsid w:val="0039370F"/>
    <w:rsid w:val="003A43DF"/>
    <w:rsid w:val="003A5037"/>
    <w:rsid w:val="003A5C0A"/>
    <w:rsid w:val="003B13E9"/>
    <w:rsid w:val="003B59F8"/>
    <w:rsid w:val="003C0D62"/>
    <w:rsid w:val="003C15EC"/>
    <w:rsid w:val="003C1ACE"/>
    <w:rsid w:val="003C5FE2"/>
    <w:rsid w:val="003C6A5F"/>
    <w:rsid w:val="003C74E6"/>
    <w:rsid w:val="003D2EA2"/>
    <w:rsid w:val="003E0913"/>
    <w:rsid w:val="003E6099"/>
    <w:rsid w:val="003E6FAF"/>
    <w:rsid w:val="003E72D6"/>
    <w:rsid w:val="003F2516"/>
    <w:rsid w:val="003F62D2"/>
    <w:rsid w:val="003F6877"/>
    <w:rsid w:val="003F7DB2"/>
    <w:rsid w:val="004041C0"/>
    <w:rsid w:val="004053A0"/>
    <w:rsid w:val="00406614"/>
    <w:rsid w:val="0041127C"/>
    <w:rsid w:val="00411920"/>
    <w:rsid w:val="00420315"/>
    <w:rsid w:val="00422029"/>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B83"/>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1E0C"/>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64BF5"/>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689"/>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04D"/>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4A30"/>
    <w:rsid w:val="00705A98"/>
    <w:rsid w:val="007063B9"/>
    <w:rsid w:val="00706F1E"/>
    <w:rsid w:val="0070742A"/>
    <w:rsid w:val="00710E48"/>
    <w:rsid w:val="0071161C"/>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64D"/>
    <w:rsid w:val="00851FAF"/>
    <w:rsid w:val="008563B3"/>
    <w:rsid w:val="00861834"/>
    <w:rsid w:val="00862704"/>
    <w:rsid w:val="00867932"/>
    <w:rsid w:val="0087221C"/>
    <w:rsid w:val="00875A5F"/>
    <w:rsid w:val="00875CB2"/>
    <w:rsid w:val="00883BED"/>
    <w:rsid w:val="00885DF0"/>
    <w:rsid w:val="00885E80"/>
    <w:rsid w:val="0089175F"/>
    <w:rsid w:val="008A41A2"/>
    <w:rsid w:val="008A4F69"/>
    <w:rsid w:val="008A58F9"/>
    <w:rsid w:val="008B0E6F"/>
    <w:rsid w:val="008B233E"/>
    <w:rsid w:val="008B3D32"/>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073DF"/>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48"/>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2788"/>
    <w:rsid w:val="00BC5101"/>
    <w:rsid w:val="00BC68F7"/>
    <w:rsid w:val="00BD3F95"/>
    <w:rsid w:val="00BD7E5B"/>
    <w:rsid w:val="00BE21CA"/>
    <w:rsid w:val="00BE23A3"/>
    <w:rsid w:val="00BE5BDD"/>
    <w:rsid w:val="00BF08EC"/>
    <w:rsid w:val="00BF1D6C"/>
    <w:rsid w:val="00C04869"/>
    <w:rsid w:val="00C04981"/>
    <w:rsid w:val="00C063F3"/>
    <w:rsid w:val="00C06781"/>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650FF"/>
    <w:rsid w:val="00C713F2"/>
    <w:rsid w:val="00C80AAD"/>
    <w:rsid w:val="00C82510"/>
    <w:rsid w:val="00C864DA"/>
    <w:rsid w:val="00C8731A"/>
    <w:rsid w:val="00C87AAD"/>
    <w:rsid w:val="00C87DE1"/>
    <w:rsid w:val="00C9006A"/>
    <w:rsid w:val="00C92C31"/>
    <w:rsid w:val="00C949DE"/>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2422"/>
    <w:rsid w:val="00D03AD9"/>
    <w:rsid w:val="00D03E3A"/>
    <w:rsid w:val="00D07B72"/>
    <w:rsid w:val="00D142DF"/>
    <w:rsid w:val="00D21CFF"/>
    <w:rsid w:val="00D2256F"/>
    <w:rsid w:val="00D22B8A"/>
    <w:rsid w:val="00D27103"/>
    <w:rsid w:val="00D27B63"/>
    <w:rsid w:val="00D30473"/>
    <w:rsid w:val="00D31308"/>
    <w:rsid w:val="00D33E7D"/>
    <w:rsid w:val="00D365B7"/>
    <w:rsid w:val="00D37595"/>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A9"/>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67C51"/>
    <w:rsid w:val="00E730FE"/>
    <w:rsid w:val="00E7314A"/>
    <w:rsid w:val="00E738F9"/>
    <w:rsid w:val="00E7472E"/>
    <w:rsid w:val="00E772D1"/>
    <w:rsid w:val="00E8021A"/>
    <w:rsid w:val="00E803EA"/>
    <w:rsid w:val="00E82890"/>
    <w:rsid w:val="00E85B0B"/>
    <w:rsid w:val="00E92DD4"/>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0726"/>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 w:val="6420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9452b6ec57ddf00b11c19e6833f36ed2">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d0621a1d56ed414e1dbeba62b90c6549"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B6A85592-0FF7-4E41-A205-08F27E8B5CA9}">
  <ds:schemaRefs>
    <ds:schemaRef ds:uri="http://purl.org/dc/term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36867089-0e66-4887-8f12-d9d978369158"/>
    <ds:schemaRef ds:uri="http://schemas.openxmlformats.org/package/2006/metadata/core-properties"/>
    <ds:schemaRef ds:uri="a2c954e0-ebc8-427c-aa29-5769d45c15ae"/>
    <ds:schemaRef ds:uri="http://schemas.microsoft.com/sharepoint/v3"/>
  </ds:schemaRefs>
</ds:datastoreItem>
</file>

<file path=customXml/itemProps4.xml><?xml version="1.0" encoding="utf-8"?>
<ds:datastoreItem xmlns:ds="http://schemas.openxmlformats.org/officeDocument/2006/customXml" ds:itemID="{C503EDAF-90A7-4B03-AF2A-5C127B70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975</Words>
  <Characters>5478</Characters>
  <Application>Microsoft Office Word</Application>
  <DocSecurity>0</DocSecurity>
  <Lines>45</Lines>
  <Paragraphs>12</Paragraphs>
  <ScaleCrop>false</ScaleCrop>
  <Company>Purchase College</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21</cp:revision>
  <cp:lastPrinted>2023-09-19T15:15:00Z</cp:lastPrinted>
  <dcterms:created xsi:type="dcterms:W3CDTF">2025-10-01T16:01:00Z</dcterms:created>
  <dcterms:modified xsi:type="dcterms:W3CDTF">2025-10-01T17:30:00Z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MediaServiceImageTags">
    <vt:lpwstr/>
  </property>
</Properties>
</file>