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731E" w14:textId="74E3B0AA" w:rsidR="000331CC" w:rsidRPr="000331CC" w:rsidRDefault="000331CC" w:rsidP="000331CC">
      <w:r>
        <w:rPr>
          <w:b/>
          <w:bCs/>
          <w:u w:val="single"/>
        </w:rPr>
        <w:t xml:space="preserve">BOARD TRUSTEES - </w:t>
      </w:r>
      <w:r w:rsidRPr="000331CC">
        <w:rPr>
          <w:b/>
          <w:bCs/>
          <w:u w:val="single"/>
        </w:rPr>
        <w:t>New Trustee</w:t>
      </w:r>
      <w:r>
        <w:rPr>
          <w:b/>
          <w:bCs/>
          <w:u w:val="single"/>
        </w:rPr>
        <w:t xml:space="preserve"> Approval</w:t>
      </w:r>
      <w:r w:rsidRPr="000331CC">
        <w:rPr>
          <w:b/>
          <w:bCs/>
          <w:u w:val="single"/>
        </w:rPr>
        <w:t xml:space="preserve"> Process</w:t>
      </w:r>
      <w:r w:rsidRPr="000331CC">
        <w:t xml:space="preserve">: </w:t>
      </w:r>
    </w:p>
    <w:p w14:paraId="1516588A" w14:textId="17C41577" w:rsidR="000331CC" w:rsidRPr="000331CC" w:rsidRDefault="000331CC" w:rsidP="000331CC">
      <w:pPr>
        <w:rPr>
          <w:rFonts w:ascii="Calibri" w:hAnsi="Calibri" w:cs="Calibri"/>
          <w:sz w:val="23"/>
          <w:szCs w:val="23"/>
        </w:rPr>
      </w:pPr>
      <w:r w:rsidRPr="000331CC">
        <w:rPr>
          <w:rFonts w:ascii="Calibri" w:hAnsi="Calibri" w:cs="Calibri"/>
          <w:sz w:val="23"/>
          <w:szCs w:val="23"/>
        </w:rPr>
        <w:t xml:space="preserve">The first step is for the board to vote on the approval of the trustee.  After the board vote, a board representative should send an email with the candidate’s name to </w:t>
      </w:r>
      <w:hyperlink r:id="rId5" w:history="1">
        <w:r w:rsidRPr="000331CC">
          <w:rPr>
            <w:rStyle w:val="Hyperlink"/>
            <w:rFonts w:ascii="Calibri" w:hAnsi="Calibri" w:cs="Calibri"/>
            <w:sz w:val="23"/>
            <w:szCs w:val="23"/>
          </w:rPr>
          <w:t>Charter.legal@suny.edu</w:t>
        </w:r>
      </w:hyperlink>
      <w:r w:rsidRPr="000331CC">
        <w:rPr>
          <w:rFonts w:ascii="Calibri" w:hAnsi="Calibri" w:cs="Calibri"/>
          <w:sz w:val="23"/>
          <w:szCs w:val="23"/>
        </w:rPr>
        <w:t>.  Once we receive the proposed trustee name, we will schedule the following tasks in Epicenter for you to upload the required documents.</w:t>
      </w:r>
    </w:p>
    <w:p w14:paraId="79BCDA8C" w14:textId="77777777" w:rsidR="000331CC" w:rsidRPr="000331CC" w:rsidRDefault="000331CC" w:rsidP="000331CC">
      <w:pPr>
        <w:numPr>
          <w:ilvl w:val="0"/>
          <w:numId w:val="1"/>
        </w:numPr>
        <w:rPr>
          <w:rFonts w:ascii="Calibri" w:hAnsi="Calibri" w:cs="Calibri"/>
          <w:sz w:val="23"/>
          <w:szCs w:val="23"/>
        </w:rPr>
      </w:pPr>
      <w:r w:rsidRPr="000331CC">
        <w:rPr>
          <w:rFonts w:ascii="Calibri" w:hAnsi="Calibri" w:cs="Calibri"/>
          <w:sz w:val="23"/>
          <w:szCs w:val="23"/>
        </w:rPr>
        <w:t>Board Contact List updated to include the proposed trustee</w:t>
      </w:r>
      <w:r w:rsidRPr="000331CC">
        <w:rPr>
          <w:rFonts w:ascii="Calibri" w:hAnsi="Calibri" w:cs="Calibri"/>
          <w:sz w:val="23"/>
          <w:szCs w:val="23"/>
        </w:rPr>
        <w:t xml:space="preserve"> – template form available within scheduled Epicenter Task</w:t>
      </w:r>
    </w:p>
    <w:p w14:paraId="65D60736" w14:textId="1EF00A03" w:rsidR="000331CC" w:rsidRPr="000331CC" w:rsidRDefault="000331CC" w:rsidP="000331CC">
      <w:pPr>
        <w:numPr>
          <w:ilvl w:val="0"/>
          <w:numId w:val="1"/>
        </w:numPr>
        <w:rPr>
          <w:rFonts w:ascii="Calibri" w:hAnsi="Calibri" w:cs="Calibri"/>
          <w:sz w:val="23"/>
          <w:szCs w:val="23"/>
        </w:rPr>
      </w:pPr>
      <w:r w:rsidRPr="000331CC">
        <w:rPr>
          <w:rFonts w:ascii="Calibri" w:hAnsi="Calibri" w:cs="Calibri"/>
          <w:sz w:val="23"/>
          <w:szCs w:val="23"/>
        </w:rPr>
        <w:t>Request For Information (“RFI”) Form – completed and signed by the proposed trustee</w:t>
      </w:r>
      <w:r w:rsidRPr="000331CC">
        <w:rPr>
          <w:rFonts w:ascii="Calibri" w:hAnsi="Calibri" w:cs="Calibri"/>
          <w:sz w:val="23"/>
          <w:szCs w:val="23"/>
        </w:rPr>
        <w:t xml:space="preserve"> </w:t>
      </w:r>
      <w:r w:rsidRPr="000331CC">
        <w:rPr>
          <w:rFonts w:ascii="Calibri" w:hAnsi="Calibri" w:cs="Calibri"/>
          <w:sz w:val="23"/>
          <w:szCs w:val="23"/>
        </w:rPr>
        <w:t>– template form available within scheduled Epicenter Task</w:t>
      </w:r>
      <w:r w:rsidRPr="000331CC">
        <w:rPr>
          <w:rFonts w:ascii="Calibri" w:hAnsi="Calibri" w:cs="Calibri"/>
          <w:sz w:val="23"/>
          <w:szCs w:val="23"/>
        </w:rPr>
        <w:t xml:space="preserve">. </w:t>
      </w:r>
      <w:r w:rsidRPr="000331CC">
        <w:rPr>
          <w:rFonts w:ascii="Calibri" w:hAnsi="Calibri" w:cs="Calibri"/>
          <w:sz w:val="23"/>
          <w:szCs w:val="23"/>
        </w:rPr>
        <w:t xml:space="preserve">Acceptable signature formats include: </w:t>
      </w:r>
    </w:p>
    <w:p w14:paraId="2E1FE019" w14:textId="77777777" w:rsidR="000331CC" w:rsidRPr="000331CC" w:rsidRDefault="000331CC" w:rsidP="000331CC">
      <w:pPr>
        <w:pStyle w:val="ListParagraph"/>
        <w:numPr>
          <w:ilvl w:val="0"/>
          <w:numId w:val="3"/>
        </w:numPr>
        <w:spacing w:after="0" w:line="240" w:lineRule="auto"/>
        <w:ind w:left="1080"/>
        <w:rPr>
          <w:rFonts w:ascii="Calibri" w:hAnsi="Calibri" w:cs="Calibri"/>
          <w:sz w:val="23"/>
          <w:szCs w:val="23"/>
        </w:rPr>
      </w:pPr>
      <w:r w:rsidRPr="000331CC">
        <w:rPr>
          <w:rFonts w:ascii="Calibri" w:hAnsi="Calibri" w:cs="Calibri"/>
          <w:sz w:val="23"/>
          <w:szCs w:val="23"/>
        </w:rPr>
        <w:t xml:space="preserve">Digitally certified PDF signature (e.g., </w:t>
      </w:r>
      <w:proofErr w:type="spellStart"/>
      <w:r w:rsidRPr="000331CC">
        <w:rPr>
          <w:rFonts w:ascii="Calibri" w:hAnsi="Calibri" w:cs="Calibri"/>
          <w:sz w:val="23"/>
          <w:szCs w:val="23"/>
        </w:rPr>
        <w:t>DocuSign</w:t>
      </w:r>
      <w:proofErr w:type="spellEnd"/>
      <w:r w:rsidRPr="000331CC">
        <w:rPr>
          <w:rFonts w:ascii="Calibri" w:hAnsi="Calibri" w:cs="Calibri"/>
          <w:sz w:val="23"/>
          <w:szCs w:val="23"/>
        </w:rPr>
        <w:t>)</w:t>
      </w:r>
    </w:p>
    <w:p w14:paraId="1FD74B3A" w14:textId="070D8E7C" w:rsidR="000331CC" w:rsidRPr="000331CC" w:rsidRDefault="000331CC" w:rsidP="000331CC">
      <w:pPr>
        <w:pStyle w:val="ListParagraph"/>
        <w:numPr>
          <w:ilvl w:val="0"/>
          <w:numId w:val="3"/>
        </w:numPr>
        <w:spacing w:after="0" w:line="240" w:lineRule="auto"/>
        <w:ind w:left="1080"/>
        <w:rPr>
          <w:rFonts w:ascii="Calibri" w:hAnsi="Calibri" w:cs="Calibri"/>
          <w:sz w:val="23"/>
          <w:szCs w:val="23"/>
        </w:rPr>
      </w:pPr>
      <w:r w:rsidRPr="000331CC">
        <w:rPr>
          <w:rFonts w:ascii="Calibri" w:hAnsi="Calibri" w:cs="Calibri"/>
          <w:sz w:val="23"/>
          <w:szCs w:val="23"/>
        </w:rPr>
        <w:t>Manual signature (1. download to print, 2. manually sign, 3. scan signed document to PDF, and 4. upload into portal)</w:t>
      </w:r>
    </w:p>
    <w:p w14:paraId="43E3E1CA" w14:textId="77777777" w:rsidR="000331CC" w:rsidRPr="000331CC" w:rsidRDefault="000331CC" w:rsidP="000331CC">
      <w:pPr>
        <w:spacing w:after="0" w:line="240" w:lineRule="auto"/>
        <w:rPr>
          <w:rFonts w:ascii="Calibri" w:hAnsi="Calibri" w:cs="Calibri"/>
          <w:sz w:val="23"/>
          <w:szCs w:val="23"/>
        </w:rPr>
      </w:pPr>
    </w:p>
    <w:p w14:paraId="216DABA4" w14:textId="77777777" w:rsidR="000331CC" w:rsidRPr="000331CC" w:rsidRDefault="000331CC" w:rsidP="000331CC">
      <w:pPr>
        <w:numPr>
          <w:ilvl w:val="0"/>
          <w:numId w:val="1"/>
        </w:numPr>
        <w:rPr>
          <w:rFonts w:ascii="Calibri" w:hAnsi="Calibri" w:cs="Calibri"/>
          <w:sz w:val="23"/>
          <w:szCs w:val="23"/>
        </w:rPr>
      </w:pPr>
      <w:r w:rsidRPr="000331CC">
        <w:rPr>
          <w:rFonts w:ascii="Calibri" w:hAnsi="Calibri" w:cs="Calibri"/>
          <w:sz w:val="23"/>
          <w:szCs w:val="23"/>
        </w:rPr>
        <w:t>Resume/bio of the proposed trustee</w:t>
      </w:r>
    </w:p>
    <w:p w14:paraId="075E7591" w14:textId="77777777" w:rsidR="000331CC" w:rsidRPr="000331CC" w:rsidRDefault="000331CC" w:rsidP="000331CC">
      <w:pPr>
        <w:numPr>
          <w:ilvl w:val="0"/>
          <w:numId w:val="1"/>
        </w:numPr>
        <w:rPr>
          <w:rFonts w:ascii="Calibri" w:hAnsi="Calibri" w:cs="Calibri"/>
          <w:sz w:val="23"/>
          <w:szCs w:val="23"/>
        </w:rPr>
      </w:pPr>
      <w:r w:rsidRPr="000331CC">
        <w:rPr>
          <w:rFonts w:ascii="Calibri" w:hAnsi="Calibri" w:cs="Calibri"/>
          <w:sz w:val="23"/>
          <w:szCs w:val="23"/>
        </w:rPr>
        <w:t>Board Resolution or Board Minutes reflecting the vote of the proposed trustee</w:t>
      </w:r>
    </w:p>
    <w:p w14:paraId="4DD0FDFD" w14:textId="77777777" w:rsidR="000331CC" w:rsidRPr="000331CC" w:rsidRDefault="000331CC" w:rsidP="000331CC">
      <w:pPr>
        <w:rPr>
          <w:rFonts w:ascii="Calibri" w:hAnsi="Calibri" w:cs="Calibri"/>
          <w:sz w:val="23"/>
          <w:szCs w:val="23"/>
        </w:rPr>
      </w:pPr>
    </w:p>
    <w:p w14:paraId="65ACA33B" w14:textId="15869281" w:rsidR="000331CC" w:rsidRPr="000331CC" w:rsidRDefault="000331CC" w:rsidP="000331CC">
      <w:pPr>
        <w:rPr>
          <w:rFonts w:ascii="Calibri" w:hAnsi="Calibri" w:cs="Calibri"/>
          <w:i/>
          <w:iCs/>
          <w:sz w:val="23"/>
          <w:szCs w:val="23"/>
        </w:rPr>
      </w:pPr>
      <w:r w:rsidRPr="000331CC">
        <w:rPr>
          <w:rFonts w:ascii="Calibri" w:hAnsi="Calibri" w:cs="Calibri"/>
          <w:i/>
          <w:iCs/>
          <w:sz w:val="23"/>
          <w:szCs w:val="23"/>
        </w:rPr>
        <w:t>Please note that when the board votes to add a new trustee, that individual cannot vote, count toward quorum, or take any official action on behalf of the education corporation until the SUNY Charter Schools Institute issues an official approval in writing</w:t>
      </w:r>
      <w:r w:rsidRPr="000331CC">
        <w:rPr>
          <w:rFonts w:ascii="Calibri" w:hAnsi="Calibri" w:cs="Calibri"/>
          <w:i/>
          <w:iCs/>
          <w:sz w:val="23"/>
          <w:szCs w:val="23"/>
        </w:rPr>
        <w:t>.</w:t>
      </w:r>
    </w:p>
    <w:p w14:paraId="65A1824D" w14:textId="0E5624BF" w:rsidR="000331CC" w:rsidRPr="000331CC" w:rsidRDefault="000331CC" w:rsidP="000331CC">
      <w:pPr>
        <w:rPr>
          <w:rFonts w:ascii="Calibri" w:hAnsi="Calibri" w:cs="Calibri"/>
          <w:sz w:val="23"/>
          <w:szCs w:val="23"/>
        </w:rPr>
      </w:pPr>
      <w:r w:rsidRPr="000331CC">
        <w:rPr>
          <w:rFonts w:ascii="Calibri" w:hAnsi="Calibri" w:cs="Calibri"/>
          <w:sz w:val="23"/>
          <w:szCs w:val="23"/>
        </w:rPr>
        <w:t xml:space="preserve">Questions? – send an email to </w:t>
      </w:r>
      <w:hyperlink r:id="rId6" w:history="1">
        <w:r w:rsidRPr="000331CC">
          <w:rPr>
            <w:rStyle w:val="Hyperlink"/>
            <w:rFonts w:ascii="Calibri" w:hAnsi="Calibri" w:cs="Calibri"/>
            <w:sz w:val="23"/>
            <w:szCs w:val="23"/>
          </w:rPr>
          <w:t>charter.legal@suny.edu</w:t>
        </w:r>
      </w:hyperlink>
    </w:p>
    <w:p w14:paraId="03F721F0" w14:textId="77777777" w:rsidR="000331CC" w:rsidRPr="000331CC" w:rsidRDefault="000331CC" w:rsidP="000331CC"/>
    <w:p w14:paraId="2AFF03D9" w14:textId="77777777" w:rsidR="000331CC" w:rsidRPr="000331CC" w:rsidRDefault="000331CC" w:rsidP="000331CC"/>
    <w:p w14:paraId="2F40C04B" w14:textId="77777777" w:rsidR="00644B84" w:rsidRPr="000331CC" w:rsidRDefault="00644B84" w:rsidP="000331CC"/>
    <w:sectPr w:rsidR="00644B84" w:rsidRPr="00033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4608E"/>
    <w:multiLevelType w:val="hybridMultilevel"/>
    <w:tmpl w:val="046A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C84816"/>
    <w:multiLevelType w:val="hybridMultilevel"/>
    <w:tmpl w:val="94A4E8B0"/>
    <w:lvl w:ilvl="0" w:tplc="8814E4E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940934"/>
    <w:multiLevelType w:val="hybridMultilevel"/>
    <w:tmpl w:val="D3A2987E"/>
    <w:lvl w:ilvl="0" w:tplc="A0DA60BC">
      <w:start w:val="1"/>
      <w:numFmt w:val="decimal"/>
      <w:pStyle w:val="Listnumberbold"/>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644149">
    <w:abstractNumId w:val="0"/>
    <w:lvlOverride w:ilvl="0"/>
    <w:lvlOverride w:ilvl="1"/>
    <w:lvlOverride w:ilvl="2"/>
    <w:lvlOverride w:ilvl="3"/>
    <w:lvlOverride w:ilvl="4"/>
    <w:lvlOverride w:ilvl="5"/>
    <w:lvlOverride w:ilvl="6"/>
    <w:lvlOverride w:ilvl="7"/>
    <w:lvlOverride w:ilvl="8"/>
  </w:num>
  <w:num w:numId="2" w16cid:durableId="1226723684">
    <w:abstractNumId w:val="2"/>
  </w:num>
  <w:num w:numId="3" w16cid:durableId="32421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B1"/>
    <w:rsid w:val="000331CC"/>
    <w:rsid w:val="000E3260"/>
    <w:rsid w:val="002B148D"/>
    <w:rsid w:val="004153B1"/>
    <w:rsid w:val="00644B84"/>
    <w:rsid w:val="0065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9A21"/>
  <w15:chartTrackingRefBased/>
  <w15:docId w15:val="{85869BA9-9070-47EB-A0C8-6268B4B2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3B1"/>
    <w:rPr>
      <w:rFonts w:eastAsiaTheme="majorEastAsia" w:cstheme="majorBidi"/>
      <w:color w:val="272727" w:themeColor="text1" w:themeTint="D8"/>
    </w:rPr>
  </w:style>
  <w:style w:type="paragraph" w:styleId="Title">
    <w:name w:val="Title"/>
    <w:basedOn w:val="Normal"/>
    <w:next w:val="Normal"/>
    <w:link w:val="TitleChar"/>
    <w:uiPriority w:val="10"/>
    <w:qFormat/>
    <w:rsid w:val="00415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3B1"/>
    <w:pPr>
      <w:spacing w:before="160"/>
      <w:jc w:val="center"/>
    </w:pPr>
    <w:rPr>
      <w:i/>
      <w:iCs/>
      <w:color w:val="404040" w:themeColor="text1" w:themeTint="BF"/>
    </w:rPr>
  </w:style>
  <w:style w:type="character" w:customStyle="1" w:styleId="QuoteChar">
    <w:name w:val="Quote Char"/>
    <w:basedOn w:val="DefaultParagraphFont"/>
    <w:link w:val="Quote"/>
    <w:uiPriority w:val="29"/>
    <w:rsid w:val="004153B1"/>
    <w:rPr>
      <w:i/>
      <w:iCs/>
      <w:color w:val="404040" w:themeColor="text1" w:themeTint="BF"/>
    </w:rPr>
  </w:style>
  <w:style w:type="paragraph" w:styleId="ListParagraph">
    <w:name w:val="List Paragraph"/>
    <w:basedOn w:val="Normal"/>
    <w:uiPriority w:val="34"/>
    <w:qFormat/>
    <w:rsid w:val="004153B1"/>
    <w:pPr>
      <w:ind w:left="720"/>
      <w:contextualSpacing/>
    </w:pPr>
  </w:style>
  <w:style w:type="character" w:styleId="IntenseEmphasis">
    <w:name w:val="Intense Emphasis"/>
    <w:basedOn w:val="DefaultParagraphFont"/>
    <w:uiPriority w:val="21"/>
    <w:qFormat/>
    <w:rsid w:val="004153B1"/>
    <w:rPr>
      <w:i/>
      <w:iCs/>
      <w:color w:val="0F4761" w:themeColor="accent1" w:themeShade="BF"/>
    </w:rPr>
  </w:style>
  <w:style w:type="paragraph" w:styleId="IntenseQuote">
    <w:name w:val="Intense Quote"/>
    <w:basedOn w:val="Normal"/>
    <w:next w:val="Normal"/>
    <w:link w:val="IntenseQuoteChar"/>
    <w:uiPriority w:val="30"/>
    <w:qFormat/>
    <w:rsid w:val="00415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3B1"/>
    <w:rPr>
      <w:i/>
      <w:iCs/>
      <w:color w:val="0F4761" w:themeColor="accent1" w:themeShade="BF"/>
    </w:rPr>
  </w:style>
  <w:style w:type="character" w:styleId="IntenseReference">
    <w:name w:val="Intense Reference"/>
    <w:basedOn w:val="DefaultParagraphFont"/>
    <w:uiPriority w:val="32"/>
    <w:qFormat/>
    <w:rsid w:val="004153B1"/>
    <w:rPr>
      <w:b/>
      <w:bCs/>
      <w:smallCaps/>
      <w:color w:val="0F4761" w:themeColor="accent1" w:themeShade="BF"/>
      <w:spacing w:val="5"/>
    </w:rPr>
  </w:style>
  <w:style w:type="character" w:styleId="Hyperlink">
    <w:name w:val="Hyperlink"/>
    <w:basedOn w:val="DefaultParagraphFont"/>
    <w:uiPriority w:val="99"/>
    <w:unhideWhenUsed/>
    <w:rsid w:val="000331CC"/>
    <w:rPr>
      <w:color w:val="467886" w:themeColor="hyperlink"/>
      <w:u w:val="single"/>
    </w:rPr>
  </w:style>
  <w:style w:type="character" w:styleId="UnresolvedMention">
    <w:name w:val="Unresolved Mention"/>
    <w:basedOn w:val="DefaultParagraphFont"/>
    <w:uiPriority w:val="99"/>
    <w:semiHidden/>
    <w:unhideWhenUsed/>
    <w:rsid w:val="000331CC"/>
    <w:rPr>
      <w:color w:val="605E5C"/>
      <w:shd w:val="clear" w:color="auto" w:fill="E1DFDD"/>
    </w:rPr>
  </w:style>
  <w:style w:type="paragraph" w:customStyle="1" w:styleId="Listnumberbold">
    <w:name w:val="List number bold"/>
    <w:basedOn w:val="Normal"/>
    <w:rsid w:val="000331CC"/>
    <w:pPr>
      <w:numPr>
        <w:numId w:val="2"/>
      </w:numPr>
      <w:spacing w:after="120" w:line="240" w:lineRule="auto"/>
      <w:contextualSpacing/>
      <w:jc w:val="both"/>
    </w:pPr>
    <w:rPr>
      <w:rFonts w:ascii="Cambria" w:eastAsia="Times New Roman" w:hAnsi="Cambria" w:cs="Times New Roman"/>
      <w:b/>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ter.legal@suny.edu" TargetMode="External"/><Relationship Id="rId5" Type="http://schemas.openxmlformats.org/officeDocument/2006/relationships/hyperlink" Target="mailto:Charter.legal@su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Flaherty, Jean</dc:creator>
  <cp:keywords/>
  <dc:description/>
  <cp:lastModifiedBy>Flaherty, Jean</cp:lastModifiedBy>
  <cp:revision>1</cp:revision>
  <dcterms:created xsi:type="dcterms:W3CDTF">2026-05-27T17:45:00Z</dcterms:created>
  <dcterms:modified xsi:type="dcterms:W3CDTF">2026-05-27T19:30:00Z</dcterms:modified>
</cp:coreProperties>
</file>